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54276" w:rsidRDefault="008622C5" w:rsidP="00620AE8">
      <w:pPr>
        <w:pStyle w:val="Heading1"/>
      </w:pPr>
      <w:r>
        <w:t>East Hartford Library Board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0B340BF5C1774D7E9528098A2D614937"/>
        </w:placeholder>
        <w:date w:fullDate="2015-01-2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7B375F" w:rsidP="00A87891">
          <w:pPr>
            <w:pStyle w:val="Heading2"/>
          </w:pPr>
          <w:r>
            <w:t>January 26, 2015</w:t>
          </w:r>
        </w:p>
      </w:sdtContent>
    </w:sdt>
    <w:p w:rsidR="001423A6" w:rsidRPr="001423A6" w:rsidRDefault="007B375F" w:rsidP="008C164A">
      <w:pPr>
        <w:pStyle w:val="Heading2"/>
      </w:pPr>
      <w:r>
        <w:t>6:30 p.m</w:t>
      </w:r>
      <w:proofErr w:type="gramStart"/>
      <w:r>
        <w:t>.</w:t>
      </w:r>
      <w:proofErr w:type="gramEnd"/>
      <w:r w:rsidR="008C164A">
        <w:br/>
        <w:t>East Hartford Cultural Community Center</w:t>
      </w:r>
      <w:r w:rsidR="008C164A">
        <w:br/>
        <w:t>Doris Suessman Room</w:t>
      </w:r>
      <w:r w:rsidR="008C164A">
        <w:br/>
        <w:t>50 Chapman Place, East Hartford, CT</w:t>
      </w:r>
      <w:r w:rsidR="008C164A">
        <w:br/>
      </w:r>
    </w:p>
    <w:p w:rsidR="00A4511E" w:rsidRPr="00A87891" w:rsidRDefault="00A4511E" w:rsidP="00A87891">
      <w:pPr>
        <w:pStyle w:val="ListParagraph"/>
      </w:pPr>
      <w:r w:rsidRPr="00A87891">
        <w:t>Call to order</w:t>
      </w:r>
    </w:p>
    <w:p w:rsidR="00A4511E" w:rsidRDefault="0029593B" w:rsidP="00A87891">
      <w:pPr>
        <w:pStyle w:val="ListParagraph"/>
      </w:pPr>
      <w:r>
        <w:t>App</w:t>
      </w:r>
      <w:r w:rsidR="00A4511E" w:rsidRPr="00D465F4">
        <w:t>roval of minutes from last meeting</w:t>
      </w:r>
    </w:p>
    <w:p w:rsidR="0029593B" w:rsidRPr="00D465F4" w:rsidRDefault="0029593B" w:rsidP="00A87891">
      <w:pPr>
        <w:pStyle w:val="ListParagraph"/>
      </w:pPr>
      <w:r>
        <w:t>Librarian’s report</w:t>
      </w:r>
    </w:p>
    <w:p w:rsidR="00A4511E" w:rsidRPr="00D465F4" w:rsidRDefault="0029593B" w:rsidP="00A87891">
      <w:pPr>
        <w:pStyle w:val="ListParagraph"/>
      </w:pPr>
      <w:r>
        <w:t>Old Business</w:t>
      </w:r>
    </w:p>
    <w:p w:rsidR="00A4511E" w:rsidRDefault="007B375F" w:rsidP="00B967A6">
      <w:pPr>
        <w:pStyle w:val="ListNumber"/>
        <w:numPr>
          <w:ilvl w:val="0"/>
          <w:numId w:val="26"/>
        </w:numPr>
      </w:pPr>
      <w:r>
        <w:t>Review events of Holiday Fest</w:t>
      </w:r>
    </w:p>
    <w:p w:rsidR="00B967A6" w:rsidRPr="00AE391E" w:rsidRDefault="00B967A6" w:rsidP="00B967A6">
      <w:pPr>
        <w:pStyle w:val="ListNumber"/>
        <w:numPr>
          <w:ilvl w:val="0"/>
          <w:numId w:val="26"/>
        </w:numPr>
      </w:pPr>
      <w:r>
        <w:t>Review of budget for 2016 and meeting dates</w:t>
      </w:r>
      <w:bookmarkStart w:id="0" w:name="_GoBack"/>
      <w:bookmarkEnd w:id="0"/>
    </w:p>
    <w:p w:rsidR="00A4511E" w:rsidRPr="00D465F4" w:rsidRDefault="00A4511E" w:rsidP="00A87891">
      <w:pPr>
        <w:pStyle w:val="ListParagraph"/>
      </w:pPr>
      <w:r w:rsidRPr="00D465F4">
        <w:t xml:space="preserve">New </w:t>
      </w:r>
      <w:r w:rsidR="00297C1F">
        <w:t>b</w:t>
      </w:r>
      <w:r w:rsidRPr="00D465F4">
        <w:t>usiness</w:t>
      </w:r>
    </w:p>
    <w:p w:rsidR="00A87891" w:rsidRPr="00AE391E" w:rsidRDefault="007B375F" w:rsidP="00AE391E">
      <w:pPr>
        <w:pStyle w:val="ListNumber"/>
        <w:numPr>
          <w:ilvl w:val="0"/>
          <w:numId w:val="25"/>
        </w:numPr>
      </w:pPr>
      <w:r>
        <w:t>Presentation of Board Members List for current year</w:t>
      </w:r>
    </w:p>
    <w:p w:rsidR="00A87891" w:rsidRPr="00AE391E" w:rsidRDefault="007B375F" w:rsidP="00AE391E">
      <w:pPr>
        <w:pStyle w:val="ListNumber"/>
        <w:numPr>
          <w:ilvl w:val="0"/>
          <w:numId w:val="25"/>
        </w:numPr>
      </w:pPr>
      <w:r>
        <w:t>Possible ways to participate in the MOVE back to Raymond</w:t>
      </w:r>
    </w:p>
    <w:p w:rsidR="008E476B" w:rsidRDefault="0029593B" w:rsidP="00A87891">
      <w:pPr>
        <w:pStyle w:val="ListParagraph"/>
      </w:pPr>
      <w:r>
        <w:t>Opportunity for Citizens to Speak</w:t>
      </w:r>
    </w:p>
    <w:p w:rsidR="0029593B" w:rsidRPr="00554276" w:rsidRDefault="0029593B" w:rsidP="00A87891">
      <w:pPr>
        <w:pStyle w:val="ListParagraph"/>
      </w:pPr>
      <w:r>
        <w:t>Adjournment</w:t>
      </w:r>
    </w:p>
    <w:sectPr w:rsidR="0029593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EE42A3"/>
    <w:multiLevelType w:val="hybridMultilevel"/>
    <w:tmpl w:val="473E7B5E"/>
    <w:lvl w:ilvl="0" w:tplc="B4F836F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1"/>
  </w:num>
  <w:num w:numId="5">
    <w:abstractNumId w:val="21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2"/>
  </w:num>
  <w:num w:numId="24">
    <w:abstractNumId w:val="13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C5"/>
    <w:rsid w:val="00095C05"/>
    <w:rsid w:val="000E2FAD"/>
    <w:rsid w:val="001326BD"/>
    <w:rsid w:val="00140DAE"/>
    <w:rsid w:val="001423A6"/>
    <w:rsid w:val="0015180F"/>
    <w:rsid w:val="00193653"/>
    <w:rsid w:val="00257E14"/>
    <w:rsid w:val="002761C5"/>
    <w:rsid w:val="0029593B"/>
    <w:rsid w:val="002966F0"/>
    <w:rsid w:val="00297C1F"/>
    <w:rsid w:val="002C3DE4"/>
    <w:rsid w:val="00337A32"/>
    <w:rsid w:val="003574FD"/>
    <w:rsid w:val="00360B6E"/>
    <w:rsid w:val="003765C4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71C24"/>
    <w:rsid w:val="007B0712"/>
    <w:rsid w:val="007B375F"/>
    <w:rsid w:val="007D5836"/>
    <w:rsid w:val="008240DA"/>
    <w:rsid w:val="0083755C"/>
    <w:rsid w:val="008622C5"/>
    <w:rsid w:val="00867EA4"/>
    <w:rsid w:val="00895FB9"/>
    <w:rsid w:val="008C164A"/>
    <w:rsid w:val="008E476B"/>
    <w:rsid w:val="009921B8"/>
    <w:rsid w:val="00993B51"/>
    <w:rsid w:val="00A07662"/>
    <w:rsid w:val="00A4511E"/>
    <w:rsid w:val="00A87891"/>
    <w:rsid w:val="00AE391E"/>
    <w:rsid w:val="00B435B5"/>
    <w:rsid w:val="00B5397D"/>
    <w:rsid w:val="00B967A6"/>
    <w:rsid w:val="00BB542C"/>
    <w:rsid w:val="00C1643D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340BF5C1774D7E9528098A2D61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10E4-94AE-4B88-AAFC-6AAB3ADB7C32}"/>
      </w:docPartPr>
      <w:docPartBody>
        <w:p w:rsidR="004C4C30" w:rsidRDefault="00647E16">
          <w:pPr>
            <w:pStyle w:val="0B340BF5C1774D7E9528098A2D61493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1441E1"/>
    <w:rsid w:val="00212BBD"/>
    <w:rsid w:val="004C4C30"/>
    <w:rsid w:val="00647E16"/>
    <w:rsid w:val="0079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5DD76C6414D3184A13523A253A1FC">
    <w:name w:val="BD45DD76C6414D3184A13523A253A1FC"/>
  </w:style>
  <w:style w:type="paragraph" w:customStyle="1" w:styleId="0B340BF5C1774D7E9528098A2D614937">
    <w:name w:val="0B340BF5C1774D7E9528098A2D614937"/>
  </w:style>
  <w:style w:type="paragraph" w:customStyle="1" w:styleId="732C8E2900A24168BF72062077F52465">
    <w:name w:val="732C8E2900A24168BF72062077F52465"/>
  </w:style>
  <w:style w:type="paragraph" w:customStyle="1" w:styleId="14E0BE2BC305453E9C7DA6DFE665E29C">
    <w:name w:val="14E0BE2BC305453E9C7DA6DFE665E29C"/>
  </w:style>
  <w:style w:type="paragraph" w:customStyle="1" w:styleId="20AF7C0DCB4D4A19AA34AE7728C87CE0">
    <w:name w:val="20AF7C0DCB4D4A19AA34AE7728C87CE0"/>
  </w:style>
  <w:style w:type="paragraph" w:customStyle="1" w:styleId="BAEDE78EF31E4E5BBD0B10806481EF77">
    <w:name w:val="BAEDE78EF31E4E5BBD0B10806481EF77"/>
  </w:style>
  <w:style w:type="paragraph" w:customStyle="1" w:styleId="56BE2E6BA8A34A1C962043A0292CFBC2">
    <w:name w:val="56BE2E6BA8A34A1C962043A0292CFBC2"/>
  </w:style>
  <w:style w:type="paragraph" w:customStyle="1" w:styleId="8B8E3594B8ED4A6482223F7219F306F2">
    <w:name w:val="8B8E3594B8ED4A6482223F7219F306F2"/>
  </w:style>
  <w:style w:type="paragraph" w:customStyle="1" w:styleId="48140FD34CE846F8BE4804C52540FCCC">
    <w:name w:val="48140FD34CE846F8BE4804C52540FCCC"/>
  </w:style>
  <w:style w:type="paragraph" w:customStyle="1" w:styleId="AE63500068CD4A84B311DF9FDC6A447D">
    <w:name w:val="AE63500068CD4A84B311DF9FDC6A447D"/>
  </w:style>
  <w:style w:type="paragraph" w:customStyle="1" w:styleId="135F4F4790074D948C134595BD220636">
    <w:name w:val="135F4F4790074D948C134595BD220636"/>
  </w:style>
  <w:style w:type="paragraph" w:customStyle="1" w:styleId="BBE1ADA10AE94F289B631C0805B1A4C1">
    <w:name w:val="BBE1ADA10AE94F289B631C0805B1A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45DD76C6414D3184A13523A253A1FC">
    <w:name w:val="BD45DD76C6414D3184A13523A253A1FC"/>
  </w:style>
  <w:style w:type="paragraph" w:customStyle="1" w:styleId="0B340BF5C1774D7E9528098A2D614937">
    <w:name w:val="0B340BF5C1774D7E9528098A2D614937"/>
  </w:style>
  <w:style w:type="paragraph" w:customStyle="1" w:styleId="732C8E2900A24168BF72062077F52465">
    <w:name w:val="732C8E2900A24168BF72062077F52465"/>
  </w:style>
  <w:style w:type="paragraph" w:customStyle="1" w:styleId="14E0BE2BC305453E9C7DA6DFE665E29C">
    <w:name w:val="14E0BE2BC305453E9C7DA6DFE665E29C"/>
  </w:style>
  <w:style w:type="paragraph" w:customStyle="1" w:styleId="20AF7C0DCB4D4A19AA34AE7728C87CE0">
    <w:name w:val="20AF7C0DCB4D4A19AA34AE7728C87CE0"/>
  </w:style>
  <w:style w:type="paragraph" w:customStyle="1" w:styleId="BAEDE78EF31E4E5BBD0B10806481EF77">
    <w:name w:val="BAEDE78EF31E4E5BBD0B10806481EF77"/>
  </w:style>
  <w:style w:type="paragraph" w:customStyle="1" w:styleId="56BE2E6BA8A34A1C962043A0292CFBC2">
    <w:name w:val="56BE2E6BA8A34A1C962043A0292CFBC2"/>
  </w:style>
  <w:style w:type="paragraph" w:customStyle="1" w:styleId="8B8E3594B8ED4A6482223F7219F306F2">
    <w:name w:val="8B8E3594B8ED4A6482223F7219F306F2"/>
  </w:style>
  <w:style w:type="paragraph" w:customStyle="1" w:styleId="48140FD34CE846F8BE4804C52540FCCC">
    <w:name w:val="48140FD34CE846F8BE4804C52540FCCC"/>
  </w:style>
  <w:style w:type="paragraph" w:customStyle="1" w:styleId="AE63500068CD4A84B311DF9FDC6A447D">
    <w:name w:val="AE63500068CD4A84B311DF9FDC6A447D"/>
  </w:style>
  <w:style w:type="paragraph" w:customStyle="1" w:styleId="135F4F4790074D948C134595BD220636">
    <w:name w:val="135F4F4790074D948C134595BD220636"/>
  </w:style>
  <w:style w:type="paragraph" w:customStyle="1" w:styleId="BBE1ADA10AE94F289B631C0805B1A4C1">
    <w:name w:val="BBE1ADA10AE94F289B631C0805B1A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Formal meeting agenda</vt:lpstr>
      <vt:lpstr>East Hartford Library Board</vt:lpstr>
      <vt:lpstr>Meeting Agenda</vt:lpstr>
      <vt:lpstr>    &lt;January 26, 2015&gt;</vt:lpstr>
      <vt:lpstr>    6:30 p.m. East Hartford Cultural Community Center Doris Suessman Room 50 Chapman</vt:lpstr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peter lupi</dc:creator>
  <cp:lastModifiedBy>Gloria Visgilio-Lupi</cp:lastModifiedBy>
  <cp:revision>2</cp:revision>
  <cp:lastPrinted>2002-03-20T21:04:00Z</cp:lastPrinted>
  <dcterms:created xsi:type="dcterms:W3CDTF">2015-01-14T17:21:00Z</dcterms:created>
  <dcterms:modified xsi:type="dcterms:W3CDTF">2015-01-14T17:21:00Z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