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152" w:type="dxa"/>
        <w:tblLook w:val="01E0" w:firstRow="1" w:lastRow="1" w:firstColumn="1" w:lastColumn="1" w:noHBand="0" w:noVBand="0"/>
      </w:tblPr>
      <w:tblGrid>
        <w:gridCol w:w="2487"/>
        <w:gridCol w:w="6264"/>
        <w:gridCol w:w="2589"/>
      </w:tblGrid>
      <w:tr w:rsidR="00A439CB" w:rsidRPr="00B33B72" w:rsidTr="00B33B72">
        <w:tc>
          <w:tcPr>
            <w:tcW w:w="2520" w:type="dxa"/>
            <w:shd w:val="clear" w:color="auto" w:fill="auto"/>
            <w:vAlign w:val="center"/>
          </w:tcPr>
          <w:p w:rsidR="00A439CB" w:rsidRPr="00B33B72" w:rsidRDefault="001D4D8C" w:rsidP="00F17F6E">
            <w:pPr>
              <w:pStyle w:val="Title"/>
              <w:rPr>
                <w:color w:val="0099FF"/>
                <w:sz w:val="22"/>
                <w:szCs w:val="22"/>
              </w:rPr>
            </w:pPr>
            <w:bookmarkStart w:id="0" w:name="_GoBack"/>
            <w:bookmarkEnd w:id="0"/>
            <w:r w:rsidRPr="00B33B72">
              <w:rPr>
                <w:color w:val="0099FF"/>
                <w:sz w:val="22"/>
                <w:szCs w:val="22"/>
              </w:rPr>
              <w:t>MARCIA LECLERC</w:t>
            </w:r>
          </w:p>
          <w:p w:rsidR="00A439CB" w:rsidRPr="00B33B72" w:rsidRDefault="00A439CB" w:rsidP="00F17F6E">
            <w:pPr>
              <w:pStyle w:val="Title"/>
              <w:rPr>
                <w:color w:val="0099FF"/>
                <w:sz w:val="16"/>
              </w:rPr>
            </w:pPr>
            <w:r w:rsidRPr="00B33B72">
              <w:rPr>
                <w:color w:val="0099FF"/>
                <w:sz w:val="22"/>
                <w:szCs w:val="22"/>
              </w:rPr>
              <w:t>MAYOR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439CB" w:rsidRPr="00B33B72" w:rsidRDefault="00A138A0" w:rsidP="00B33B72">
            <w:pPr>
              <w:jc w:val="center"/>
              <w:rPr>
                <w:b/>
                <w:color w:val="0099FF"/>
                <w:spacing w:val="20"/>
                <w:sz w:val="40"/>
                <w:szCs w:val="40"/>
              </w:rPr>
            </w:pPr>
            <w:r>
              <w:rPr>
                <w:b/>
                <w:noProof/>
                <w:color w:val="1F497D"/>
                <w:spacing w:val="20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6pt;margin-top:-18pt;width:108pt;height:105.45pt;z-index:-251658752;mso-wrap-edited:f;mso-position-horizontal-relative:text;mso-position-vertical-relative:text" wrapcoords="-150 0 -150 21447 21600 21447 21600 0 -150 0">
                  <v:imagedata r:id="rId6" o:title="" gain="19661f" blacklevel="22938f"/>
                </v:shape>
                <o:OLEObject Type="Embed" ProgID="MS_ClipArt_Gallery" ShapeID="_x0000_s1026" DrawAspect="Content" ObjectID="_1568789256" r:id="rId7"/>
              </w:pict>
            </w:r>
            <w:r w:rsidR="00A439CB" w:rsidRPr="00B33B72">
              <w:rPr>
                <w:b/>
                <w:color w:val="0099FF"/>
                <w:spacing w:val="20"/>
                <w:sz w:val="40"/>
                <w:szCs w:val="40"/>
              </w:rP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 w:rsidR="00A439CB" w:rsidRPr="00B33B72">
                  <w:rPr>
                    <w:b/>
                    <w:color w:val="0099FF"/>
                    <w:spacing w:val="20"/>
                    <w:sz w:val="40"/>
                    <w:szCs w:val="40"/>
                  </w:rPr>
                  <w:t>EAST HARTFORD</w:t>
                </w:r>
              </w:smartTag>
            </w:smartTag>
          </w:p>
        </w:tc>
        <w:tc>
          <w:tcPr>
            <w:tcW w:w="2340" w:type="dxa"/>
            <w:shd w:val="clear" w:color="auto" w:fill="auto"/>
            <w:vAlign w:val="center"/>
          </w:tcPr>
          <w:p w:rsidR="00A439CB" w:rsidRPr="00B33B72" w:rsidRDefault="0096234B" w:rsidP="00B33B72">
            <w:pPr>
              <w:jc w:val="center"/>
              <w:rPr>
                <w:color w:val="0099FF"/>
              </w:rPr>
            </w:pPr>
            <w:r w:rsidRPr="00B33B72">
              <w:rPr>
                <w:b/>
                <w:color w:val="0099FF"/>
                <w:sz w:val="22"/>
                <w:szCs w:val="22"/>
              </w:rPr>
              <w:t xml:space="preserve">  </w:t>
            </w:r>
            <w:r w:rsidR="00A439CB" w:rsidRPr="00B33B72">
              <w:rPr>
                <w:b/>
                <w:color w:val="0099FF"/>
                <w:sz w:val="22"/>
                <w:szCs w:val="22"/>
              </w:rPr>
              <w:t>(860)</w:t>
            </w:r>
            <w:r w:rsidR="00086BD9" w:rsidRPr="00B33B72">
              <w:rPr>
                <w:b/>
                <w:color w:val="0099FF"/>
                <w:sz w:val="22"/>
                <w:szCs w:val="22"/>
              </w:rPr>
              <w:t xml:space="preserve"> </w:t>
            </w:r>
            <w:r w:rsidR="00A439CB" w:rsidRPr="00B33B72">
              <w:rPr>
                <w:b/>
                <w:color w:val="0099FF"/>
                <w:sz w:val="22"/>
                <w:szCs w:val="22"/>
              </w:rPr>
              <w:t>291-7</w:t>
            </w:r>
            <w:r w:rsidR="00086BD9" w:rsidRPr="00B33B72">
              <w:rPr>
                <w:b/>
                <w:color w:val="0099FF"/>
                <w:sz w:val="22"/>
                <w:szCs w:val="22"/>
              </w:rPr>
              <w:t>300</w:t>
            </w:r>
          </w:p>
        </w:tc>
      </w:tr>
      <w:tr w:rsidR="00A439CB" w:rsidRPr="00B33B72" w:rsidTr="00B33B72">
        <w:tc>
          <w:tcPr>
            <w:tcW w:w="2520" w:type="dxa"/>
            <w:shd w:val="clear" w:color="auto" w:fill="auto"/>
            <w:vAlign w:val="center"/>
          </w:tcPr>
          <w:p w:rsidR="00A439CB" w:rsidRPr="00B33B72" w:rsidRDefault="00A439CB" w:rsidP="00B33B72">
            <w:pPr>
              <w:jc w:val="center"/>
              <w:rPr>
                <w:b/>
                <w:color w:val="0099FF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A439CB" w:rsidRPr="00B33B72" w:rsidRDefault="00A439CB" w:rsidP="00B33B72">
            <w:pPr>
              <w:jc w:val="center"/>
              <w:rPr>
                <w:b/>
                <w:color w:val="0099FF"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B33B72">
                  <w:rPr>
                    <w:b/>
                    <w:color w:val="0099FF"/>
                    <w:sz w:val="32"/>
                    <w:szCs w:val="32"/>
                  </w:rPr>
                  <w:t>740 Main Street</w:t>
                </w:r>
              </w:smartTag>
            </w:smartTag>
          </w:p>
        </w:tc>
        <w:tc>
          <w:tcPr>
            <w:tcW w:w="2340" w:type="dxa"/>
            <w:shd w:val="clear" w:color="auto" w:fill="auto"/>
            <w:vAlign w:val="center"/>
          </w:tcPr>
          <w:p w:rsidR="00A439CB" w:rsidRPr="00B33B72" w:rsidRDefault="00A439CB" w:rsidP="00B33B72">
            <w:pPr>
              <w:jc w:val="center"/>
              <w:rPr>
                <w:color w:val="0099FF"/>
                <w:sz w:val="20"/>
                <w:szCs w:val="20"/>
              </w:rPr>
            </w:pPr>
            <w:r w:rsidRPr="00B33B72">
              <w:rPr>
                <w:b/>
                <w:color w:val="0099FF"/>
                <w:sz w:val="20"/>
                <w:szCs w:val="20"/>
              </w:rPr>
              <w:t>FAX (860)</w:t>
            </w:r>
            <w:r w:rsidR="00086BD9" w:rsidRPr="00B33B72">
              <w:rPr>
                <w:b/>
                <w:color w:val="0099FF"/>
                <w:sz w:val="20"/>
                <w:szCs w:val="20"/>
              </w:rPr>
              <w:t xml:space="preserve"> </w:t>
            </w:r>
            <w:r w:rsidRPr="00B33B72">
              <w:rPr>
                <w:b/>
                <w:color w:val="0099FF"/>
                <w:sz w:val="20"/>
                <w:szCs w:val="20"/>
              </w:rPr>
              <w:t>2</w:t>
            </w:r>
            <w:r w:rsidR="00086BD9" w:rsidRPr="00B33B72">
              <w:rPr>
                <w:b/>
                <w:color w:val="0099FF"/>
                <w:sz w:val="20"/>
                <w:szCs w:val="20"/>
              </w:rPr>
              <w:t>91-7298</w:t>
            </w:r>
          </w:p>
        </w:tc>
      </w:tr>
      <w:tr w:rsidR="00A439CB" w:rsidRPr="00B33B72" w:rsidTr="00B33B72">
        <w:tc>
          <w:tcPr>
            <w:tcW w:w="2520" w:type="dxa"/>
            <w:shd w:val="clear" w:color="auto" w:fill="auto"/>
            <w:vAlign w:val="center"/>
          </w:tcPr>
          <w:p w:rsidR="00A439CB" w:rsidRPr="00B33B72" w:rsidRDefault="00D66B33" w:rsidP="00B33B72">
            <w:pPr>
              <w:jc w:val="center"/>
              <w:rPr>
                <w:b/>
                <w:color w:val="0099FF"/>
              </w:rPr>
            </w:pPr>
            <w:r w:rsidRPr="00B33B72">
              <w:rPr>
                <w:b/>
                <w:color w:val="0099FF"/>
                <w:sz w:val="22"/>
                <w:szCs w:val="22"/>
              </w:rPr>
              <w:t xml:space="preserve">DEVELOPMENT </w:t>
            </w:r>
            <w:r w:rsidR="00A439CB" w:rsidRPr="00B33B72">
              <w:rPr>
                <w:b/>
                <w:color w:val="0099FF"/>
                <w:sz w:val="22"/>
                <w:szCs w:val="22"/>
              </w:rPr>
              <w:t>DEPARTMENT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439CB" w:rsidRPr="00B33B72" w:rsidRDefault="00A439CB" w:rsidP="00B33B72">
            <w:pPr>
              <w:jc w:val="center"/>
              <w:rPr>
                <w:b/>
                <w:color w:val="0099FF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B33B72">
                  <w:rPr>
                    <w:b/>
                    <w:color w:val="0099FF"/>
                    <w:sz w:val="32"/>
                    <w:szCs w:val="32"/>
                  </w:rPr>
                  <w:t>East Hartford</w:t>
                </w:r>
              </w:smartTag>
              <w:r w:rsidRPr="00B33B72">
                <w:rPr>
                  <w:b/>
                  <w:color w:val="0099FF"/>
                  <w:sz w:val="32"/>
                  <w:szCs w:val="32"/>
                </w:rPr>
                <w:t xml:space="preserve">, </w:t>
              </w:r>
              <w:smartTag w:uri="urn:schemas-microsoft-com:office:smarttags" w:element="State">
                <w:r w:rsidRPr="00B33B72">
                  <w:rPr>
                    <w:b/>
                    <w:color w:val="0099FF"/>
                    <w:sz w:val="32"/>
                    <w:szCs w:val="32"/>
                  </w:rPr>
                  <w:t>Connecticut</w:t>
                </w:r>
              </w:smartTag>
              <w:r w:rsidRPr="00B33B72">
                <w:rPr>
                  <w:b/>
                  <w:color w:val="0099FF"/>
                  <w:sz w:val="32"/>
                  <w:szCs w:val="32"/>
                </w:rPr>
                <w:t xml:space="preserve"> </w:t>
              </w:r>
              <w:smartTag w:uri="urn:schemas-microsoft-com:office:smarttags" w:element="PostalCode">
                <w:r w:rsidRPr="00B33B72">
                  <w:rPr>
                    <w:b/>
                    <w:color w:val="0099FF"/>
                    <w:sz w:val="32"/>
                    <w:szCs w:val="32"/>
                  </w:rPr>
                  <w:t>06108</w:t>
                </w:r>
              </w:smartTag>
            </w:smartTag>
          </w:p>
        </w:tc>
        <w:tc>
          <w:tcPr>
            <w:tcW w:w="2340" w:type="dxa"/>
            <w:shd w:val="clear" w:color="auto" w:fill="auto"/>
            <w:vAlign w:val="center"/>
          </w:tcPr>
          <w:p w:rsidR="00A439CB" w:rsidRPr="00B33B72" w:rsidRDefault="00D06DD9" w:rsidP="00B33B72">
            <w:pPr>
              <w:jc w:val="center"/>
              <w:rPr>
                <w:color w:val="0099FF"/>
              </w:rPr>
            </w:pPr>
            <w:r w:rsidRPr="00B33B72">
              <w:rPr>
                <w:color w:val="0099FF"/>
              </w:rPr>
              <w:t>www.easthartfordct.com</w:t>
            </w:r>
          </w:p>
        </w:tc>
      </w:tr>
    </w:tbl>
    <w:p w:rsidR="00CC2E16" w:rsidRDefault="00CC2E16" w:rsidP="00CC2E16">
      <w:pPr>
        <w:rPr>
          <w:color w:val="3366FF"/>
        </w:rPr>
      </w:pPr>
    </w:p>
    <w:p w:rsidR="00F11F12" w:rsidRDefault="00F11F12" w:rsidP="00CC2E16">
      <w:pPr>
        <w:rPr>
          <w:color w:val="3366FF"/>
        </w:rPr>
      </w:pPr>
    </w:p>
    <w:p w:rsidR="00F11F12" w:rsidRDefault="00F11F12" w:rsidP="00CC2E16">
      <w:pPr>
        <w:rPr>
          <w:color w:val="3366FF"/>
        </w:rPr>
      </w:pPr>
    </w:p>
    <w:p w:rsidR="00F11F12" w:rsidRDefault="00F11F12" w:rsidP="00CC2E16">
      <w:pPr>
        <w:rPr>
          <w:color w:val="3366FF"/>
        </w:rPr>
      </w:pPr>
    </w:p>
    <w:p w:rsidR="00F11F12" w:rsidRPr="00F11F12" w:rsidRDefault="00F11F12" w:rsidP="00F11F1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11F12">
        <w:rPr>
          <w:rFonts w:ascii="Calibri" w:eastAsia="Calibri" w:hAnsi="Calibri" w:cs="Calibri"/>
          <w:b/>
          <w:sz w:val="28"/>
          <w:szCs w:val="28"/>
        </w:rPr>
        <w:t>East Hartford Silver Lane Advisory Committee</w:t>
      </w:r>
    </w:p>
    <w:p w:rsidR="00F11F12" w:rsidRPr="00F11F12" w:rsidRDefault="00F11F12" w:rsidP="00F11F1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11F12">
        <w:rPr>
          <w:rFonts w:ascii="Calibri" w:eastAsia="Calibri" w:hAnsi="Calibri" w:cs="Calibri"/>
          <w:b/>
          <w:sz w:val="28"/>
          <w:szCs w:val="28"/>
        </w:rPr>
        <w:t>Meeting Summary</w:t>
      </w:r>
    </w:p>
    <w:p w:rsidR="00F11F12" w:rsidRPr="00F11F12" w:rsidRDefault="005B0C1E" w:rsidP="00F11F1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Wednesday</w:t>
      </w:r>
      <w:r w:rsidR="00F11F12" w:rsidRPr="00F11F12">
        <w:rPr>
          <w:rFonts w:ascii="Calibri" w:eastAsia="Calibri" w:hAnsi="Calibri" w:cs="Calibri"/>
          <w:b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</w:rPr>
        <w:t xml:space="preserve">September </w:t>
      </w:r>
      <w:r w:rsidR="00383492"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7</w:t>
      </w:r>
      <w:r w:rsidR="00F11F12" w:rsidRPr="00F11F12">
        <w:rPr>
          <w:rFonts w:ascii="Calibri" w:eastAsia="Calibri" w:hAnsi="Calibri" w:cs="Calibri"/>
          <w:b/>
          <w:sz w:val="28"/>
          <w:szCs w:val="28"/>
        </w:rPr>
        <w:t>, 201</w:t>
      </w:r>
      <w:r w:rsidR="005E4AD3">
        <w:rPr>
          <w:rFonts w:ascii="Calibri" w:eastAsia="Calibri" w:hAnsi="Calibri" w:cs="Calibri"/>
          <w:b/>
          <w:sz w:val="28"/>
          <w:szCs w:val="28"/>
        </w:rPr>
        <w:t>7</w:t>
      </w:r>
    </w:p>
    <w:p w:rsidR="00F11F12" w:rsidRPr="00F11F12" w:rsidRDefault="005E4AD3" w:rsidP="00F11F1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</w:t>
      </w:r>
      <w:r w:rsidR="00F11F12" w:rsidRPr="00F11F12">
        <w:rPr>
          <w:rFonts w:ascii="Calibri" w:eastAsia="Calibri" w:hAnsi="Calibri" w:cs="Calibri"/>
          <w:b/>
          <w:sz w:val="28"/>
          <w:szCs w:val="28"/>
        </w:rPr>
        <w:t>:00 pm</w:t>
      </w:r>
    </w:p>
    <w:p w:rsidR="00F11F12" w:rsidRPr="00F11F12" w:rsidRDefault="00F11F12" w:rsidP="00F11F1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11F12">
        <w:rPr>
          <w:rFonts w:ascii="Calibri" w:eastAsia="Calibri" w:hAnsi="Calibri" w:cs="Calibri"/>
          <w:b/>
          <w:sz w:val="28"/>
          <w:szCs w:val="28"/>
        </w:rPr>
        <w:t>Welling Conference Room – 2</w:t>
      </w:r>
      <w:r w:rsidRPr="00F11F12">
        <w:rPr>
          <w:rFonts w:ascii="Calibri" w:eastAsia="Calibri" w:hAnsi="Calibri" w:cs="Calibri"/>
          <w:b/>
          <w:sz w:val="28"/>
          <w:szCs w:val="28"/>
          <w:vertAlign w:val="superscript"/>
        </w:rPr>
        <w:t>nd</w:t>
      </w:r>
      <w:r w:rsidRPr="00F11F12">
        <w:rPr>
          <w:rFonts w:ascii="Calibri" w:eastAsia="Calibri" w:hAnsi="Calibri" w:cs="Calibri"/>
          <w:b/>
          <w:sz w:val="28"/>
          <w:szCs w:val="28"/>
        </w:rPr>
        <w:t xml:space="preserve"> floor Town Hall</w:t>
      </w:r>
    </w:p>
    <w:p w:rsidR="00F11F12" w:rsidRPr="00F11F12" w:rsidRDefault="00F11F12" w:rsidP="00F11F12">
      <w:pPr>
        <w:spacing w:after="200" w:line="276" w:lineRule="auto"/>
        <w:rPr>
          <w:rFonts w:ascii="Calibri" w:eastAsia="Calibri" w:hAnsi="Calibri" w:cs="Calibri"/>
          <w:b/>
        </w:rPr>
      </w:pPr>
    </w:p>
    <w:p w:rsidR="00F11F12" w:rsidRDefault="00F11F12" w:rsidP="00F11F12">
      <w:pPr>
        <w:spacing w:after="200" w:line="276" w:lineRule="auto"/>
        <w:rPr>
          <w:rFonts w:ascii="Calibri" w:eastAsia="Calibri" w:hAnsi="Calibri" w:cs="Calibri"/>
        </w:rPr>
      </w:pPr>
      <w:r w:rsidRPr="00F11F12">
        <w:rPr>
          <w:rFonts w:ascii="Calibri" w:eastAsia="Calibri" w:hAnsi="Calibri" w:cs="Calibri"/>
        </w:rPr>
        <w:t xml:space="preserve">PRESENT - </w:t>
      </w:r>
      <w:r w:rsidRPr="00F11F12">
        <w:rPr>
          <w:rFonts w:ascii="Calibri" w:eastAsia="Calibri" w:hAnsi="Calibri" w:cs="Calibri"/>
          <w:b/>
        </w:rPr>
        <w:t xml:space="preserve"> </w:t>
      </w:r>
      <w:r w:rsidR="001D0DBD">
        <w:rPr>
          <w:rFonts w:ascii="Calibri" w:eastAsia="Calibri" w:hAnsi="Calibri" w:cs="Calibri"/>
        </w:rPr>
        <w:t>Mayor Leclerc</w:t>
      </w:r>
      <w:r w:rsidR="001D0DBD" w:rsidRPr="00F11F12">
        <w:rPr>
          <w:rFonts w:ascii="Calibri" w:eastAsia="Calibri" w:hAnsi="Calibri" w:cs="Calibri"/>
        </w:rPr>
        <w:t xml:space="preserve"> </w:t>
      </w:r>
      <w:r w:rsidR="001D0DBD">
        <w:rPr>
          <w:rFonts w:ascii="Calibri" w:eastAsia="Calibri" w:hAnsi="Calibri" w:cs="Calibri"/>
        </w:rPr>
        <w:t xml:space="preserve">; </w:t>
      </w:r>
      <w:r w:rsidRPr="00F11F12">
        <w:rPr>
          <w:rFonts w:ascii="Calibri" w:eastAsia="Calibri" w:hAnsi="Calibri" w:cs="Calibri"/>
        </w:rPr>
        <w:t>Frank Collins, Economic Development Commission; Tom York, Goman &amp; York; Robin Pearson,</w:t>
      </w:r>
      <w:r w:rsidR="005E4AD3">
        <w:rPr>
          <w:rFonts w:ascii="Calibri" w:eastAsia="Calibri" w:hAnsi="Calibri" w:cs="Calibri"/>
        </w:rPr>
        <w:t xml:space="preserve"> </w:t>
      </w:r>
      <w:r w:rsidRPr="00F11F12">
        <w:rPr>
          <w:rFonts w:ascii="Calibri" w:eastAsia="Calibri" w:hAnsi="Calibri" w:cs="Calibri"/>
        </w:rPr>
        <w:t>Redevelopment Agency; Todd Andrews, Goodwin College;</w:t>
      </w:r>
      <w:r w:rsidR="005E4AD3">
        <w:rPr>
          <w:rFonts w:ascii="Calibri" w:eastAsia="Calibri" w:hAnsi="Calibri" w:cs="Calibri"/>
        </w:rPr>
        <w:t xml:space="preserve"> </w:t>
      </w:r>
      <w:r w:rsidR="00D567CC">
        <w:rPr>
          <w:rFonts w:ascii="Calibri" w:eastAsia="Calibri" w:hAnsi="Calibri" w:cs="Calibri"/>
        </w:rPr>
        <w:t xml:space="preserve">Chad Freitas, Resident Representative; </w:t>
      </w:r>
      <w:r w:rsidR="001D0DBD">
        <w:rPr>
          <w:rFonts w:ascii="Calibri" w:eastAsia="Calibri" w:hAnsi="Calibri" w:cs="Calibri"/>
        </w:rPr>
        <w:t xml:space="preserve">Dan Matos and James Matos, The Matos Group; </w:t>
      </w:r>
      <w:r w:rsidRPr="00F11F12">
        <w:rPr>
          <w:rFonts w:ascii="Calibri" w:eastAsia="Calibri" w:hAnsi="Calibri" w:cs="Calibri"/>
        </w:rPr>
        <w:t xml:space="preserve">Rebecca Augur, </w:t>
      </w:r>
      <w:proofErr w:type="spellStart"/>
      <w:r w:rsidRPr="00F11F12">
        <w:rPr>
          <w:rFonts w:ascii="Calibri" w:eastAsia="Calibri" w:hAnsi="Calibri" w:cs="Calibri"/>
        </w:rPr>
        <w:t>Milone</w:t>
      </w:r>
      <w:proofErr w:type="spellEnd"/>
      <w:r w:rsidRPr="00F11F12">
        <w:rPr>
          <w:rFonts w:ascii="Calibri" w:eastAsia="Calibri" w:hAnsi="Calibri" w:cs="Calibri"/>
        </w:rPr>
        <w:t xml:space="preserve"> &amp; </w:t>
      </w:r>
      <w:proofErr w:type="spellStart"/>
      <w:r w:rsidRPr="00F11F12">
        <w:rPr>
          <w:rFonts w:ascii="Calibri" w:eastAsia="Calibri" w:hAnsi="Calibri" w:cs="Calibri"/>
        </w:rPr>
        <w:t>MacBroom</w:t>
      </w:r>
      <w:proofErr w:type="spellEnd"/>
      <w:r w:rsidRPr="00F11F12">
        <w:rPr>
          <w:rFonts w:ascii="Calibri" w:eastAsia="Calibri" w:hAnsi="Calibri" w:cs="Calibri"/>
        </w:rPr>
        <w:t xml:space="preserve">, Inc. (MMI); Tim Bockus, DPW Director; </w:t>
      </w:r>
      <w:r w:rsidR="00383492">
        <w:rPr>
          <w:rFonts w:ascii="Calibri" w:eastAsia="Calibri" w:hAnsi="Calibri" w:cs="Calibri"/>
        </w:rPr>
        <w:t>Emily Hultquist</w:t>
      </w:r>
      <w:r w:rsidR="001D0DBD">
        <w:rPr>
          <w:rFonts w:ascii="Calibri" w:eastAsia="Calibri" w:hAnsi="Calibri" w:cs="Calibri"/>
        </w:rPr>
        <w:t xml:space="preserve">, Jillian Massey, and Mary Ellen </w:t>
      </w:r>
      <w:proofErr w:type="spellStart"/>
      <w:r w:rsidR="001D0DBD">
        <w:rPr>
          <w:rFonts w:ascii="Calibri" w:eastAsia="Calibri" w:hAnsi="Calibri" w:cs="Calibri"/>
        </w:rPr>
        <w:t>Kowalewski</w:t>
      </w:r>
      <w:proofErr w:type="spellEnd"/>
      <w:r w:rsidRPr="00F11F12">
        <w:rPr>
          <w:rFonts w:ascii="Calibri" w:eastAsia="Calibri" w:hAnsi="Calibri" w:cs="Calibri"/>
        </w:rPr>
        <w:t xml:space="preserve">, CRCOG; </w:t>
      </w:r>
      <w:r w:rsidR="00383492">
        <w:rPr>
          <w:rFonts w:ascii="Calibri" w:eastAsia="Calibri" w:hAnsi="Calibri" w:cs="Calibri"/>
        </w:rPr>
        <w:t>Casey Hardin</w:t>
      </w:r>
      <w:r w:rsidR="001D0DBD">
        <w:rPr>
          <w:rFonts w:ascii="Calibri" w:eastAsia="Calibri" w:hAnsi="Calibri" w:cs="Calibri"/>
        </w:rPr>
        <w:t xml:space="preserve"> and Kim </w:t>
      </w:r>
      <w:r w:rsidR="006C3076">
        <w:rPr>
          <w:rFonts w:ascii="Calibri" w:eastAsia="Calibri" w:hAnsi="Calibri" w:cs="Calibri"/>
        </w:rPr>
        <w:t>Rudy</w:t>
      </w:r>
      <w:r w:rsidR="00383492">
        <w:rPr>
          <w:rFonts w:ascii="Calibri" w:eastAsia="Calibri" w:hAnsi="Calibri" w:cs="Calibri"/>
        </w:rPr>
        <w:t xml:space="preserve">, </w:t>
      </w:r>
      <w:proofErr w:type="spellStart"/>
      <w:r w:rsidR="00383492">
        <w:rPr>
          <w:rFonts w:ascii="Calibri" w:eastAsia="Calibri" w:hAnsi="Calibri" w:cs="Calibri"/>
        </w:rPr>
        <w:t>Transystems</w:t>
      </w:r>
      <w:proofErr w:type="spellEnd"/>
      <w:r w:rsidR="00383492">
        <w:rPr>
          <w:rFonts w:ascii="Calibri" w:eastAsia="Calibri" w:hAnsi="Calibri" w:cs="Calibri"/>
        </w:rPr>
        <w:t>,</w:t>
      </w:r>
      <w:r w:rsidR="001D0DBD">
        <w:rPr>
          <w:rFonts w:ascii="Calibri" w:eastAsia="Calibri" w:hAnsi="Calibri" w:cs="Calibri"/>
        </w:rPr>
        <w:t>;</w:t>
      </w:r>
      <w:r w:rsidR="00383492">
        <w:rPr>
          <w:rFonts w:ascii="Calibri" w:eastAsia="Calibri" w:hAnsi="Calibri" w:cs="Calibri"/>
        </w:rPr>
        <w:t xml:space="preserve"> Paul </w:t>
      </w:r>
      <w:proofErr w:type="spellStart"/>
      <w:r w:rsidR="00383492">
        <w:rPr>
          <w:rFonts w:ascii="Calibri" w:eastAsia="Calibri" w:hAnsi="Calibri" w:cs="Calibri"/>
        </w:rPr>
        <w:t>Mainuli</w:t>
      </w:r>
      <w:proofErr w:type="spellEnd"/>
      <w:r w:rsidR="00383492">
        <w:rPr>
          <w:rFonts w:ascii="Calibri" w:eastAsia="Calibri" w:hAnsi="Calibri" w:cs="Calibri"/>
        </w:rPr>
        <w:t>, Board of Education;</w:t>
      </w:r>
      <w:r w:rsidR="005E4AD3">
        <w:rPr>
          <w:rFonts w:ascii="Calibri" w:eastAsia="Calibri" w:hAnsi="Calibri" w:cs="Calibri"/>
        </w:rPr>
        <w:t xml:space="preserve"> </w:t>
      </w:r>
      <w:r w:rsidRPr="00F11F12">
        <w:rPr>
          <w:rFonts w:ascii="Calibri" w:eastAsia="Calibri" w:hAnsi="Calibri" w:cs="Calibri"/>
        </w:rPr>
        <w:t>Eileen Buckheit, Development Direct</w:t>
      </w:r>
      <w:r w:rsidR="001D0DBD">
        <w:rPr>
          <w:rFonts w:ascii="Calibri" w:eastAsia="Calibri" w:hAnsi="Calibri" w:cs="Calibri"/>
        </w:rPr>
        <w:t xml:space="preserve">or; Jeff Cormier, Town Planner; Rich Gentile, Assistant Corporation Counsel; Patrick </w:t>
      </w:r>
      <w:proofErr w:type="spellStart"/>
      <w:r w:rsidR="001D0DBD">
        <w:rPr>
          <w:rFonts w:ascii="Calibri" w:eastAsia="Calibri" w:hAnsi="Calibri" w:cs="Calibri"/>
        </w:rPr>
        <w:t>Zapatka</w:t>
      </w:r>
      <w:proofErr w:type="spellEnd"/>
      <w:r w:rsidR="001D0DBD">
        <w:rPr>
          <w:rFonts w:ascii="Calibri" w:eastAsia="Calibri" w:hAnsi="Calibri" w:cs="Calibri"/>
        </w:rPr>
        <w:t>, DOT</w:t>
      </w:r>
    </w:p>
    <w:p w:rsidR="00F11F12" w:rsidRPr="00F11F12" w:rsidRDefault="00F11F12" w:rsidP="00F11F12">
      <w:pPr>
        <w:spacing w:after="200" w:line="276" w:lineRule="auto"/>
        <w:rPr>
          <w:rFonts w:ascii="Calibri" w:eastAsia="Calibri" w:hAnsi="Calibri" w:cs="Calibri"/>
        </w:rPr>
      </w:pPr>
      <w:r w:rsidRPr="00F11F12">
        <w:rPr>
          <w:rFonts w:ascii="Calibri" w:eastAsia="Calibri" w:hAnsi="Calibri" w:cs="Calibri"/>
        </w:rPr>
        <w:t>ABSENT</w:t>
      </w:r>
      <w:r w:rsidRPr="00F11F12">
        <w:rPr>
          <w:rFonts w:ascii="Calibri" w:eastAsia="Calibri" w:hAnsi="Calibri" w:cs="Calibri"/>
          <w:b/>
        </w:rPr>
        <w:t xml:space="preserve"> </w:t>
      </w:r>
      <w:r w:rsidRPr="00F11F12">
        <w:rPr>
          <w:rFonts w:ascii="Calibri" w:eastAsia="Calibri" w:hAnsi="Calibri" w:cs="Calibri"/>
        </w:rPr>
        <w:t>–</w:t>
      </w:r>
      <w:r w:rsidR="001D0DBD" w:rsidRPr="001D0DBD">
        <w:rPr>
          <w:rFonts w:ascii="Calibri" w:eastAsia="Calibri" w:hAnsi="Calibri" w:cs="Calibri"/>
        </w:rPr>
        <w:t xml:space="preserve"> </w:t>
      </w:r>
      <w:r w:rsidR="001D0DBD">
        <w:rPr>
          <w:rFonts w:ascii="Calibri" w:eastAsia="Calibri" w:hAnsi="Calibri" w:cs="Calibri"/>
        </w:rPr>
        <w:t xml:space="preserve">Peter </w:t>
      </w:r>
      <w:proofErr w:type="spellStart"/>
      <w:r w:rsidR="001D0DBD">
        <w:rPr>
          <w:rFonts w:ascii="Calibri" w:eastAsia="Calibri" w:hAnsi="Calibri" w:cs="Calibri"/>
        </w:rPr>
        <w:t>Bonzani</w:t>
      </w:r>
      <w:proofErr w:type="spellEnd"/>
      <w:r w:rsidR="00383492">
        <w:rPr>
          <w:rFonts w:ascii="Calibri" w:eastAsia="Calibri" w:hAnsi="Calibri" w:cs="Calibri"/>
        </w:rPr>
        <w:t>, MaryEllen Dombrowski</w:t>
      </w:r>
      <w:r w:rsidR="001D0DBD">
        <w:rPr>
          <w:rFonts w:ascii="Calibri" w:eastAsia="Calibri" w:hAnsi="Calibri" w:cs="Calibri"/>
        </w:rPr>
        <w:t>,</w:t>
      </w:r>
      <w:r w:rsidR="001D0DBD" w:rsidRPr="001D0DBD">
        <w:rPr>
          <w:rFonts w:ascii="Calibri" w:eastAsia="Calibri" w:hAnsi="Calibri" w:cs="Calibri"/>
        </w:rPr>
        <w:t xml:space="preserve"> </w:t>
      </w:r>
      <w:r w:rsidR="001D0DBD" w:rsidRPr="00F11F12">
        <w:rPr>
          <w:rFonts w:ascii="Calibri" w:eastAsia="Calibri" w:hAnsi="Calibri" w:cs="Calibri"/>
        </w:rPr>
        <w:t>Cr</w:t>
      </w:r>
      <w:r w:rsidR="001D0DBD">
        <w:rPr>
          <w:rFonts w:ascii="Calibri" w:eastAsia="Calibri" w:hAnsi="Calibri" w:cs="Calibri"/>
        </w:rPr>
        <w:t>aig Stevenson</w:t>
      </w:r>
      <w:r w:rsidRPr="00F11F12">
        <w:rPr>
          <w:rFonts w:ascii="Calibri" w:eastAsia="Calibri" w:hAnsi="Calibri" w:cs="Calibri"/>
        </w:rPr>
        <w:t xml:space="preserve"> </w:t>
      </w:r>
    </w:p>
    <w:p w:rsidR="00F11F12" w:rsidRPr="00F11F12" w:rsidRDefault="00F11F12" w:rsidP="00F11F12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F11F12">
        <w:rPr>
          <w:rFonts w:ascii="Calibri" w:eastAsia="Calibri" w:hAnsi="Calibri" w:cs="Calibri"/>
          <w:u w:val="single"/>
        </w:rPr>
        <w:t>CALL TO ORDER</w:t>
      </w:r>
    </w:p>
    <w:p w:rsidR="00F11F12" w:rsidRPr="00F11F12" w:rsidRDefault="005B0C1E" w:rsidP="00F11F1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Meeting was called</w:t>
      </w:r>
      <w:r w:rsidR="005E4AD3">
        <w:rPr>
          <w:rFonts w:ascii="Calibri" w:eastAsia="Calibri" w:hAnsi="Calibri" w:cs="Calibri"/>
        </w:rPr>
        <w:t xml:space="preserve"> to order at 4:00 p.m.</w:t>
      </w:r>
      <w:r w:rsidR="00F11F12" w:rsidRPr="00F11F12">
        <w:rPr>
          <w:rFonts w:ascii="Calibri" w:eastAsia="Calibri" w:hAnsi="Calibri" w:cs="Calibri"/>
          <w:b/>
        </w:rPr>
        <w:t xml:space="preserve"> </w:t>
      </w:r>
    </w:p>
    <w:p w:rsidR="00987B31" w:rsidRDefault="00987B31" w:rsidP="00F11F12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UPDATE</w:t>
      </w:r>
    </w:p>
    <w:p w:rsidR="00987B31" w:rsidRPr="00987B31" w:rsidRDefault="005B0C1E" w:rsidP="00F1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Rebecca Augur provided a </w:t>
      </w:r>
      <w:proofErr w:type="gramStart"/>
      <w:r>
        <w:rPr>
          <w:rFonts w:ascii="Calibri" w:eastAsia="Calibri" w:hAnsi="Calibri" w:cs="Calibri"/>
        </w:rPr>
        <w:t>developers</w:t>
      </w:r>
      <w:proofErr w:type="gramEnd"/>
      <w:r>
        <w:rPr>
          <w:rFonts w:ascii="Calibri" w:eastAsia="Calibri" w:hAnsi="Calibri" w:cs="Calibri"/>
        </w:rPr>
        <w:t xml:space="preserve"> panel recap for the committee.  There was a confirmation by the panel that market-rate residential is a good opportunity for the corridor.  They should be amenity rich and create a sense of place.  It is different that the market from Downtown Hartford, more of a suburban, low-rise model.  Developers would look for 25-35 units per acre.  Good opportunity for food and beverage industry, sports and recreation, and medical.  Property assemblage more difficult, but would create a standout opportunity in the region.  CTfastrak should be aggressively pursued.  </w:t>
      </w:r>
    </w:p>
    <w:p w:rsidR="00453E15" w:rsidRDefault="00453E15" w:rsidP="00F11F12">
      <w:pPr>
        <w:spacing w:after="200" w:line="276" w:lineRule="auto"/>
        <w:rPr>
          <w:rFonts w:ascii="Calibri" w:eastAsia="Calibri" w:hAnsi="Calibri" w:cs="Calibri"/>
          <w:u w:val="single"/>
        </w:rPr>
      </w:pPr>
    </w:p>
    <w:p w:rsidR="005E4AD3" w:rsidRDefault="005E4AD3" w:rsidP="00F11F12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5E4AD3">
        <w:rPr>
          <w:rFonts w:ascii="Calibri" w:eastAsia="Calibri" w:hAnsi="Calibri" w:cs="Calibri"/>
          <w:u w:val="single"/>
        </w:rPr>
        <w:lastRenderedPageBreak/>
        <w:t>Presentation</w:t>
      </w:r>
    </w:p>
    <w:p w:rsidR="00B245A4" w:rsidRPr="00B245A4" w:rsidRDefault="00B245A4" w:rsidP="00F1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Emily Hultquist provided some background on the transportation study, including the scope of work and timeline. </w:t>
      </w:r>
      <w:r w:rsidR="00225779">
        <w:rPr>
          <w:rFonts w:ascii="Calibri" w:eastAsia="Calibri" w:hAnsi="Calibri" w:cs="Calibri"/>
        </w:rPr>
        <w:t>The study is integrated with the land-use planning being conducted by MMI.</w:t>
      </w:r>
      <w:r>
        <w:rPr>
          <w:rFonts w:ascii="Calibri" w:eastAsia="Calibri" w:hAnsi="Calibri" w:cs="Calibri"/>
        </w:rPr>
        <w:t xml:space="preserve"> </w:t>
      </w:r>
      <w:r w:rsidR="00225779">
        <w:rPr>
          <w:rFonts w:ascii="Calibri" w:eastAsia="Calibri" w:hAnsi="Calibri" w:cs="Calibri"/>
        </w:rPr>
        <w:t xml:space="preserve">Casey Hardin explained first step is an existing conditions analysis.  </w:t>
      </w:r>
      <w:r w:rsidR="00450B8C">
        <w:rPr>
          <w:rFonts w:ascii="Calibri" w:eastAsia="Calibri" w:hAnsi="Calibri" w:cs="Calibri"/>
        </w:rPr>
        <w:t xml:space="preserve">He provided details on how the current corridor operates with daily traffic, crash data, bus routes and stops, bicycles and pedestrians, and a detailed look at each segment of the corridor.  </w:t>
      </w:r>
    </w:p>
    <w:p w:rsidR="00F11F12" w:rsidRPr="00F11F12" w:rsidRDefault="00F11F12" w:rsidP="00F11F12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F11F12">
        <w:rPr>
          <w:rFonts w:ascii="Calibri" w:eastAsia="Calibri" w:hAnsi="Calibri" w:cs="Calibri"/>
          <w:u w:val="single"/>
        </w:rPr>
        <w:t>Next steps in the process:</w:t>
      </w:r>
    </w:p>
    <w:p w:rsidR="00F11F12" w:rsidRPr="00F11F12" w:rsidRDefault="00B245A4" w:rsidP="00F11F1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</w:t>
      </w:r>
      <w:r w:rsidR="00453E15">
        <w:rPr>
          <w:rFonts w:ascii="Calibri" w:eastAsia="Calibri" w:hAnsi="Calibri" w:cs="Calibri"/>
        </w:rPr>
        <w:t xml:space="preserve"> AC</w:t>
      </w:r>
      <w:r>
        <w:rPr>
          <w:rFonts w:ascii="Calibri" w:eastAsia="Calibri" w:hAnsi="Calibri" w:cs="Calibri"/>
        </w:rPr>
        <w:t xml:space="preserve"> meeting will be in October</w:t>
      </w:r>
    </w:p>
    <w:p w:rsidR="00D567CC" w:rsidRDefault="00B245A4" w:rsidP="00F11F1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First public meeting will be in near future</w:t>
      </w:r>
    </w:p>
    <w:p w:rsidR="00450B8C" w:rsidRPr="00F11F12" w:rsidRDefault="00450B8C" w:rsidP="00F11F1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Newsletter</w:t>
      </w:r>
    </w:p>
    <w:p w:rsidR="00F11F12" w:rsidRPr="00F11F12" w:rsidRDefault="00F11F12" w:rsidP="00F11F12">
      <w:pPr>
        <w:spacing w:after="200" w:line="276" w:lineRule="auto"/>
        <w:rPr>
          <w:rFonts w:ascii="Calibri" w:eastAsia="Calibri" w:hAnsi="Calibri" w:cs="Calibri"/>
        </w:rPr>
      </w:pPr>
    </w:p>
    <w:p w:rsidR="00F11F12" w:rsidRPr="00F11F12" w:rsidRDefault="00F11F12" w:rsidP="00F11F12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F11F12">
        <w:rPr>
          <w:rFonts w:ascii="Calibri" w:eastAsia="Calibri" w:hAnsi="Calibri" w:cs="Calibri"/>
          <w:u w:val="single"/>
        </w:rPr>
        <w:t>ADJOURNMENT</w:t>
      </w:r>
    </w:p>
    <w:p w:rsidR="00F11F12" w:rsidRPr="00F11F12" w:rsidRDefault="00F11F12" w:rsidP="00F11F12">
      <w:pPr>
        <w:spacing w:after="200" w:line="276" w:lineRule="auto"/>
        <w:rPr>
          <w:rFonts w:ascii="Calibri" w:eastAsia="Calibri" w:hAnsi="Calibri" w:cs="Calibri"/>
        </w:rPr>
      </w:pPr>
      <w:r w:rsidRPr="00F11F12">
        <w:rPr>
          <w:rFonts w:ascii="Calibri" w:eastAsia="Calibri" w:hAnsi="Calibri" w:cs="Calibri"/>
        </w:rPr>
        <w:t xml:space="preserve">Meeting concluded </w:t>
      </w:r>
      <w:r w:rsidR="00D567CC">
        <w:rPr>
          <w:rFonts w:ascii="Calibri" w:eastAsia="Calibri" w:hAnsi="Calibri" w:cs="Calibri"/>
        </w:rPr>
        <w:t>5</w:t>
      </w:r>
      <w:r w:rsidRPr="00F11F12">
        <w:rPr>
          <w:rFonts w:ascii="Calibri" w:eastAsia="Calibri" w:hAnsi="Calibri" w:cs="Calibri"/>
        </w:rPr>
        <w:t>:</w:t>
      </w:r>
      <w:r w:rsidR="00600915">
        <w:rPr>
          <w:rFonts w:ascii="Calibri" w:eastAsia="Calibri" w:hAnsi="Calibri" w:cs="Calibri"/>
        </w:rPr>
        <w:t xml:space="preserve">30 </w:t>
      </w:r>
      <w:r w:rsidRPr="00F11F12">
        <w:rPr>
          <w:rFonts w:ascii="Calibri" w:eastAsia="Calibri" w:hAnsi="Calibri" w:cs="Calibri"/>
        </w:rPr>
        <w:t xml:space="preserve">pm.  </w:t>
      </w:r>
    </w:p>
    <w:p w:rsidR="00F11F12" w:rsidRPr="0096234B" w:rsidRDefault="00F11F12" w:rsidP="00CC2E16">
      <w:pPr>
        <w:rPr>
          <w:color w:val="3366FF"/>
        </w:rPr>
      </w:pPr>
    </w:p>
    <w:sectPr w:rsidR="00F11F12" w:rsidRPr="0096234B" w:rsidSect="00F17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767"/>
    <w:multiLevelType w:val="hybridMultilevel"/>
    <w:tmpl w:val="003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D5ACE"/>
    <w:multiLevelType w:val="hybridMultilevel"/>
    <w:tmpl w:val="C4D6E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54A19"/>
    <w:multiLevelType w:val="hybridMultilevel"/>
    <w:tmpl w:val="1096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0225B"/>
    <w:multiLevelType w:val="hybridMultilevel"/>
    <w:tmpl w:val="18222A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62281E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CB"/>
    <w:rsid w:val="000403FF"/>
    <w:rsid w:val="00086BD9"/>
    <w:rsid w:val="000904E3"/>
    <w:rsid w:val="001A4118"/>
    <w:rsid w:val="001D0DBD"/>
    <w:rsid w:val="001D4D8C"/>
    <w:rsid w:val="00225779"/>
    <w:rsid w:val="00382F01"/>
    <w:rsid w:val="00383492"/>
    <w:rsid w:val="00450B8C"/>
    <w:rsid w:val="00453E15"/>
    <w:rsid w:val="0052609C"/>
    <w:rsid w:val="00597E84"/>
    <w:rsid w:val="005B0C1E"/>
    <w:rsid w:val="005E4AD3"/>
    <w:rsid w:val="00600915"/>
    <w:rsid w:val="0065743F"/>
    <w:rsid w:val="0066224C"/>
    <w:rsid w:val="006A3AE2"/>
    <w:rsid w:val="006C3076"/>
    <w:rsid w:val="006D5DBF"/>
    <w:rsid w:val="007516E8"/>
    <w:rsid w:val="007766A8"/>
    <w:rsid w:val="007B4EDC"/>
    <w:rsid w:val="007D1192"/>
    <w:rsid w:val="007E7180"/>
    <w:rsid w:val="00896EC8"/>
    <w:rsid w:val="0096234B"/>
    <w:rsid w:val="00987B31"/>
    <w:rsid w:val="009A13F8"/>
    <w:rsid w:val="00A138A0"/>
    <w:rsid w:val="00A14AB0"/>
    <w:rsid w:val="00A439CB"/>
    <w:rsid w:val="00B245A4"/>
    <w:rsid w:val="00B33B72"/>
    <w:rsid w:val="00B47DAD"/>
    <w:rsid w:val="00BF0F95"/>
    <w:rsid w:val="00C148CE"/>
    <w:rsid w:val="00C20856"/>
    <w:rsid w:val="00C46528"/>
    <w:rsid w:val="00CC2E16"/>
    <w:rsid w:val="00CD18CD"/>
    <w:rsid w:val="00D06DD9"/>
    <w:rsid w:val="00D567CC"/>
    <w:rsid w:val="00D66B33"/>
    <w:rsid w:val="00DF59CF"/>
    <w:rsid w:val="00E2093E"/>
    <w:rsid w:val="00E72069"/>
    <w:rsid w:val="00E935DC"/>
    <w:rsid w:val="00F11F12"/>
    <w:rsid w:val="00F17F6E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439CB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semiHidden/>
    <w:rsid w:val="00F8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439CB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semiHidden/>
    <w:rsid w:val="00F8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MELODY A</vt:lpstr>
    </vt:vector>
  </TitlesOfParts>
  <Company>Town of East Hartford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MELODY A</dc:title>
  <dc:creator>ABeckles</dc:creator>
  <cp:lastModifiedBy>Daniels, Michael</cp:lastModifiedBy>
  <cp:revision>2</cp:revision>
  <cp:lastPrinted>2017-10-06T13:28:00Z</cp:lastPrinted>
  <dcterms:created xsi:type="dcterms:W3CDTF">2017-10-06T14:01:00Z</dcterms:created>
  <dcterms:modified xsi:type="dcterms:W3CDTF">2017-10-06T14:01:00Z</dcterms:modified>
</cp:coreProperties>
</file>