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2" w:rsidRPr="00A47EE1" w:rsidRDefault="008F5F94" w:rsidP="00201FB8">
      <w:pPr>
        <w:ind w:left="2160" w:firstLine="720"/>
        <w:rPr>
          <w:b/>
          <w:szCs w:val="22"/>
        </w:rPr>
      </w:pPr>
      <w:r w:rsidRPr="00A47EE1">
        <w:rPr>
          <w:b/>
          <w:szCs w:val="22"/>
        </w:rPr>
        <w:t xml:space="preserve">  </w:t>
      </w:r>
      <w:r w:rsidR="00A76108" w:rsidRPr="00A47EE1">
        <w:rPr>
          <w:b/>
          <w:szCs w:val="22"/>
        </w:rPr>
        <w:t>East Hartford Planning &amp; Zoning Commission</w:t>
      </w:r>
    </w:p>
    <w:p w:rsidR="00A76108" w:rsidRPr="00A47EE1" w:rsidRDefault="00B644C5" w:rsidP="00C37D8F">
      <w:pPr>
        <w:jc w:val="center"/>
        <w:rPr>
          <w:b/>
          <w:szCs w:val="22"/>
        </w:rPr>
      </w:pPr>
      <w:r w:rsidRPr="00A47EE1">
        <w:rPr>
          <w:b/>
          <w:szCs w:val="22"/>
        </w:rPr>
        <w:t xml:space="preserve">Hybrid-Teleconference </w:t>
      </w:r>
      <w:r w:rsidR="000D4545">
        <w:rPr>
          <w:b/>
          <w:szCs w:val="22"/>
        </w:rPr>
        <w:t>Meeting</w:t>
      </w:r>
    </w:p>
    <w:p w:rsidR="006171FF" w:rsidRPr="00A47EE1" w:rsidRDefault="00C73B1D" w:rsidP="00C37D8F">
      <w:pPr>
        <w:jc w:val="center"/>
        <w:rPr>
          <w:b/>
          <w:szCs w:val="22"/>
        </w:rPr>
      </w:pPr>
      <w:r>
        <w:rPr>
          <w:b/>
          <w:szCs w:val="22"/>
        </w:rPr>
        <w:t>January 11, 2023</w:t>
      </w:r>
    </w:p>
    <w:p w:rsidR="004D67C1" w:rsidRPr="00A47EE1" w:rsidRDefault="004D67C1" w:rsidP="001D3116">
      <w:pPr>
        <w:rPr>
          <w:b/>
          <w:szCs w:val="22"/>
        </w:rPr>
      </w:pPr>
    </w:p>
    <w:p w:rsidR="004029DC" w:rsidRPr="00A47EE1" w:rsidRDefault="004029DC" w:rsidP="00C37D8F">
      <w:pPr>
        <w:jc w:val="center"/>
        <w:rPr>
          <w:b/>
          <w:szCs w:val="22"/>
        </w:rPr>
      </w:pPr>
    </w:p>
    <w:p w:rsidR="002128B1" w:rsidRPr="00A47EE1" w:rsidRDefault="002128B1" w:rsidP="002128B1">
      <w:pPr>
        <w:jc w:val="center"/>
        <w:rPr>
          <w:szCs w:val="22"/>
        </w:rPr>
      </w:pPr>
    </w:p>
    <w:p w:rsidR="006171FF" w:rsidRPr="00A47EE1" w:rsidRDefault="0021588E" w:rsidP="00265E14">
      <w:pPr>
        <w:rPr>
          <w:szCs w:val="22"/>
        </w:rPr>
      </w:pPr>
      <w:r w:rsidRPr="00A47EE1">
        <w:rPr>
          <w:szCs w:val="22"/>
        </w:rPr>
        <w:t xml:space="preserve">A </w:t>
      </w:r>
      <w:r w:rsidR="00B644C5" w:rsidRPr="00A47EE1">
        <w:rPr>
          <w:szCs w:val="22"/>
        </w:rPr>
        <w:t xml:space="preserve">Regular Meeting </w:t>
      </w:r>
      <w:r w:rsidR="006171FF" w:rsidRPr="00A47EE1">
        <w:rPr>
          <w:szCs w:val="22"/>
        </w:rPr>
        <w:t xml:space="preserve">of the </w:t>
      </w:r>
      <w:r w:rsidR="006171FF" w:rsidRPr="00A47EE1">
        <w:rPr>
          <w:b/>
          <w:bCs/>
          <w:szCs w:val="22"/>
        </w:rPr>
        <w:t xml:space="preserve">EAST HARTFORD PLANNING AND ZONING COMMISSION </w:t>
      </w:r>
      <w:r w:rsidR="006171FF" w:rsidRPr="00A47EE1">
        <w:rPr>
          <w:szCs w:val="22"/>
        </w:rPr>
        <w:t xml:space="preserve">was held </w:t>
      </w:r>
      <w:r w:rsidR="00387400" w:rsidRPr="00A47EE1">
        <w:rPr>
          <w:szCs w:val="22"/>
        </w:rPr>
        <w:t xml:space="preserve">via </w:t>
      </w:r>
      <w:r w:rsidR="004E40BF" w:rsidRPr="00A47EE1">
        <w:rPr>
          <w:szCs w:val="22"/>
        </w:rPr>
        <w:t>Microsoft “Teams”</w:t>
      </w:r>
      <w:r w:rsidR="00387400" w:rsidRPr="00A47EE1">
        <w:rPr>
          <w:szCs w:val="22"/>
        </w:rPr>
        <w:t xml:space="preserve"> </w:t>
      </w:r>
      <w:r w:rsidR="004B2A21" w:rsidRPr="00A47EE1">
        <w:rPr>
          <w:szCs w:val="22"/>
        </w:rPr>
        <w:t>at</w:t>
      </w:r>
      <w:r w:rsidR="006171FF" w:rsidRPr="00A47EE1">
        <w:rPr>
          <w:szCs w:val="22"/>
        </w:rPr>
        <w:t xml:space="preserve"> </w:t>
      </w:r>
      <w:r w:rsidR="00C73B1D">
        <w:rPr>
          <w:szCs w:val="22"/>
        </w:rPr>
        <w:t>Community Cultural Center 50 Chapman PL,</w:t>
      </w:r>
      <w:r w:rsidR="006171FF" w:rsidRPr="00A47EE1">
        <w:rPr>
          <w:szCs w:val="22"/>
        </w:rPr>
        <w:t xml:space="preserve"> East Hartford C</w:t>
      </w:r>
      <w:r w:rsidR="00F55906" w:rsidRPr="00A47EE1">
        <w:rPr>
          <w:szCs w:val="22"/>
        </w:rPr>
        <w:t>T</w:t>
      </w:r>
      <w:r w:rsidR="006171FF" w:rsidRPr="00A47EE1">
        <w:rPr>
          <w:szCs w:val="22"/>
        </w:rPr>
        <w:t xml:space="preserve"> </w:t>
      </w:r>
      <w:r w:rsidR="00F55906" w:rsidRPr="00A47EE1">
        <w:rPr>
          <w:szCs w:val="22"/>
        </w:rPr>
        <w:t>on</w:t>
      </w:r>
      <w:r w:rsidR="00301A57" w:rsidRPr="00A47EE1">
        <w:rPr>
          <w:szCs w:val="22"/>
        </w:rPr>
        <w:t xml:space="preserve"> </w:t>
      </w:r>
      <w:r w:rsidR="00C73B1D">
        <w:rPr>
          <w:szCs w:val="22"/>
        </w:rPr>
        <w:t>January 11, 2023</w:t>
      </w:r>
      <w:r w:rsidR="00644339" w:rsidRPr="00A47EE1">
        <w:rPr>
          <w:szCs w:val="22"/>
        </w:rPr>
        <w:t>.</w:t>
      </w:r>
    </w:p>
    <w:p w:rsidR="005176DA" w:rsidRPr="00A47EE1" w:rsidRDefault="005176DA" w:rsidP="00265E14">
      <w:pPr>
        <w:rPr>
          <w:szCs w:val="22"/>
        </w:rPr>
      </w:pPr>
    </w:p>
    <w:p w:rsidR="006D4948" w:rsidRPr="00A47EE1" w:rsidRDefault="006D4948" w:rsidP="00265E14">
      <w:pPr>
        <w:rPr>
          <w:szCs w:val="22"/>
        </w:rPr>
      </w:pPr>
    </w:p>
    <w:p w:rsidR="006171FF" w:rsidRPr="00A47EE1" w:rsidRDefault="0032450E" w:rsidP="0032450E">
      <w:pPr>
        <w:tabs>
          <w:tab w:val="left" w:pos="360"/>
        </w:tabs>
        <w:jc w:val="both"/>
        <w:rPr>
          <w:b/>
          <w:szCs w:val="22"/>
          <w:u w:val="single"/>
        </w:rPr>
      </w:pPr>
      <w:r w:rsidRPr="0032450E">
        <w:rPr>
          <w:b/>
          <w:szCs w:val="22"/>
          <w:u w:val="single"/>
        </w:rPr>
        <w:t>1.</w:t>
      </w:r>
      <w:r>
        <w:rPr>
          <w:b/>
          <w:szCs w:val="22"/>
          <w:u w:val="single"/>
        </w:rPr>
        <w:t xml:space="preserve"> </w:t>
      </w:r>
      <w:r w:rsidR="006171FF" w:rsidRPr="00A47EE1">
        <w:rPr>
          <w:b/>
          <w:szCs w:val="22"/>
          <w:u w:val="single"/>
        </w:rPr>
        <w:t>CALL TO ORDER</w:t>
      </w:r>
    </w:p>
    <w:p w:rsidR="006171FF" w:rsidRPr="00A47EE1" w:rsidRDefault="006171FF" w:rsidP="00C57443">
      <w:pPr>
        <w:rPr>
          <w:szCs w:val="22"/>
        </w:rPr>
      </w:pPr>
    </w:p>
    <w:p w:rsidR="004D1089" w:rsidRPr="00A47EE1" w:rsidRDefault="00A76108" w:rsidP="00C57443">
      <w:pPr>
        <w:rPr>
          <w:szCs w:val="22"/>
        </w:rPr>
      </w:pPr>
      <w:r w:rsidRPr="00A47EE1">
        <w:rPr>
          <w:szCs w:val="22"/>
        </w:rPr>
        <w:t>Chair Ryan cal</w:t>
      </w:r>
      <w:r w:rsidR="003452AE">
        <w:rPr>
          <w:szCs w:val="22"/>
        </w:rPr>
        <w:t>led the meeting to order at 7:02</w:t>
      </w:r>
      <w:r w:rsidRPr="00A47EE1">
        <w:rPr>
          <w:szCs w:val="22"/>
        </w:rPr>
        <w:t xml:space="preserve"> PM.</w:t>
      </w:r>
    </w:p>
    <w:p w:rsidR="006D4948" w:rsidRPr="00A47EE1" w:rsidRDefault="006D4948" w:rsidP="00C57443">
      <w:pPr>
        <w:rPr>
          <w:szCs w:val="22"/>
        </w:rPr>
      </w:pPr>
    </w:p>
    <w:p w:rsidR="006171FF" w:rsidRPr="00A47EE1" w:rsidRDefault="006171FF" w:rsidP="00C57443">
      <w:pPr>
        <w:pStyle w:val="Heading1"/>
        <w:rPr>
          <w:sz w:val="20"/>
          <w:szCs w:val="22"/>
          <w:u w:val="single"/>
        </w:rPr>
      </w:pPr>
      <w:r w:rsidRPr="00A47EE1">
        <w:rPr>
          <w:sz w:val="20"/>
          <w:szCs w:val="22"/>
          <w:u w:val="single"/>
        </w:rPr>
        <w:t>ROLL CALL</w:t>
      </w:r>
    </w:p>
    <w:p w:rsidR="006171FF" w:rsidRDefault="003452AE" w:rsidP="00C57443">
      <w:pPr>
        <w:rPr>
          <w:bCs/>
          <w:szCs w:val="22"/>
        </w:rPr>
      </w:pPr>
      <w:r w:rsidRPr="003452AE">
        <w:rPr>
          <w:bCs/>
          <w:szCs w:val="22"/>
        </w:rPr>
        <w:t>Chair declared a quorum with 6 voting members</w:t>
      </w:r>
    </w:p>
    <w:p w:rsidR="003452AE" w:rsidRPr="003452AE" w:rsidRDefault="003452AE" w:rsidP="00C57443">
      <w:pPr>
        <w:rPr>
          <w:bCs/>
          <w:szCs w:val="22"/>
        </w:rPr>
      </w:pPr>
    </w:p>
    <w:p w:rsidR="006171FF" w:rsidRPr="00A47EE1" w:rsidRDefault="006171FF" w:rsidP="00C57443">
      <w:pPr>
        <w:rPr>
          <w:b/>
          <w:bCs/>
          <w:szCs w:val="22"/>
          <w:u w:val="single"/>
        </w:rPr>
      </w:pPr>
      <w:r w:rsidRPr="00A47EE1">
        <w:rPr>
          <w:b/>
          <w:bCs/>
          <w:szCs w:val="22"/>
          <w:u w:val="single"/>
        </w:rPr>
        <w:t>Present:</w:t>
      </w:r>
    </w:p>
    <w:p w:rsidR="00705257" w:rsidRPr="00A47EE1" w:rsidRDefault="00705257" w:rsidP="009B6860">
      <w:pPr>
        <w:tabs>
          <w:tab w:val="left" w:pos="360"/>
        </w:tabs>
        <w:jc w:val="both"/>
        <w:rPr>
          <w:szCs w:val="22"/>
        </w:rPr>
      </w:pPr>
      <w:r w:rsidRPr="00A47EE1">
        <w:rPr>
          <w:szCs w:val="22"/>
        </w:rPr>
        <w:t>John Ryan, Chair</w:t>
      </w:r>
    </w:p>
    <w:p w:rsidR="00B644C5" w:rsidRPr="00A47EE1" w:rsidRDefault="00B644C5" w:rsidP="009B6860">
      <w:pPr>
        <w:tabs>
          <w:tab w:val="left" w:pos="360"/>
        </w:tabs>
        <w:jc w:val="both"/>
        <w:rPr>
          <w:szCs w:val="22"/>
        </w:rPr>
      </w:pPr>
      <w:r w:rsidRPr="00A47EE1">
        <w:rPr>
          <w:szCs w:val="22"/>
        </w:rPr>
        <w:t>Henry Pawlowski, Vice Chair</w:t>
      </w:r>
    </w:p>
    <w:p w:rsidR="00E73D00" w:rsidRPr="00A47EE1" w:rsidRDefault="00E73D00" w:rsidP="00E73D00">
      <w:pPr>
        <w:tabs>
          <w:tab w:val="left" w:pos="360"/>
        </w:tabs>
        <w:jc w:val="both"/>
        <w:rPr>
          <w:szCs w:val="22"/>
        </w:rPr>
      </w:pPr>
      <w:r w:rsidRPr="00A47EE1">
        <w:rPr>
          <w:szCs w:val="22"/>
        </w:rPr>
        <w:t>Carol Noel, Secretary</w:t>
      </w:r>
    </w:p>
    <w:p w:rsidR="00C73B1D" w:rsidRPr="00A47EE1" w:rsidRDefault="00C73B1D" w:rsidP="00C73B1D">
      <w:pPr>
        <w:rPr>
          <w:bCs/>
          <w:szCs w:val="22"/>
        </w:rPr>
      </w:pPr>
      <w:r w:rsidRPr="00A47EE1">
        <w:rPr>
          <w:bCs/>
          <w:szCs w:val="22"/>
        </w:rPr>
        <w:t>Peter Marra</w:t>
      </w:r>
    </w:p>
    <w:p w:rsidR="00B644C5" w:rsidRPr="00A47EE1" w:rsidRDefault="00B644C5" w:rsidP="009B6860">
      <w:pPr>
        <w:rPr>
          <w:szCs w:val="22"/>
        </w:rPr>
      </w:pPr>
      <w:r w:rsidRPr="00A47EE1">
        <w:rPr>
          <w:szCs w:val="22"/>
        </w:rPr>
        <w:t>Valentine Povinelli</w:t>
      </w:r>
    </w:p>
    <w:p w:rsidR="00A76108" w:rsidRPr="00A47EE1" w:rsidRDefault="009B6860" w:rsidP="009B6860">
      <w:pPr>
        <w:tabs>
          <w:tab w:val="left" w:pos="360"/>
        </w:tabs>
        <w:jc w:val="both"/>
        <w:rPr>
          <w:szCs w:val="22"/>
        </w:rPr>
      </w:pPr>
      <w:r w:rsidRPr="00A47EE1">
        <w:rPr>
          <w:szCs w:val="22"/>
        </w:rPr>
        <w:t>Sidney Soderholm</w:t>
      </w:r>
    </w:p>
    <w:p w:rsidR="002C624D" w:rsidRPr="00A47EE1" w:rsidRDefault="002C624D" w:rsidP="00682AEC">
      <w:pPr>
        <w:tabs>
          <w:tab w:val="left" w:pos="360"/>
        </w:tabs>
        <w:jc w:val="both"/>
        <w:rPr>
          <w:szCs w:val="22"/>
        </w:rPr>
      </w:pPr>
    </w:p>
    <w:p w:rsidR="00E42B9A" w:rsidRPr="00A47EE1" w:rsidRDefault="00123071" w:rsidP="00B644C5">
      <w:pPr>
        <w:rPr>
          <w:b/>
          <w:bCs/>
          <w:szCs w:val="22"/>
          <w:u w:val="single"/>
        </w:rPr>
      </w:pPr>
      <w:r w:rsidRPr="00A47EE1">
        <w:rPr>
          <w:b/>
          <w:bCs/>
          <w:szCs w:val="22"/>
          <w:u w:val="single"/>
        </w:rPr>
        <w:t>Absent:</w:t>
      </w:r>
    </w:p>
    <w:p w:rsidR="00C73B1D" w:rsidRPr="00A47EE1" w:rsidRDefault="00C73B1D" w:rsidP="00C73B1D">
      <w:pPr>
        <w:rPr>
          <w:szCs w:val="22"/>
        </w:rPr>
      </w:pPr>
      <w:r w:rsidRPr="00A47EE1">
        <w:rPr>
          <w:szCs w:val="22"/>
        </w:rPr>
        <w:t xml:space="preserve">Stephen Roczynski </w:t>
      </w:r>
    </w:p>
    <w:p w:rsidR="007873F0" w:rsidRPr="00A47EE1" w:rsidRDefault="00A76108" w:rsidP="00AB0AE6">
      <w:pPr>
        <w:tabs>
          <w:tab w:val="left" w:pos="360"/>
        </w:tabs>
        <w:jc w:val="both"/>
        <w:rPr>
          <w:szCs w:val="22"/>
        </w:rPr>
      </w:pPr>
      <w:r w:rsidRPr="00A47EE1">
        <w:rPr>
          <w:szCs w:val="22"/>
        </w:rPr>
        <w:t>Wesaneit Tsegai, Alternate</w:t>
      </w:r>
    </w:p>
    <w:p w:rsidR="00B644C5" w:rsidRPr="00A47EE1" w:rsidRDefault="00B644C5" w:rsidP="00A76108">
      <w:pPr>
        <w:tabs>
          <w:tab w:val="left" w:pos="360"/>
        </w:tabs>
        <w:ind w:left="360"/>
        <w:jc w:val="both"/>
        <w:rPr>
          <w:szCs w:val="22"/>
        </w:rPr>
      </w:pPr>
    </w:p>
    <w:p w:rsidR="00D250A0" w:rsidRPr="000D4545" w:rsidRDefault="00D250A0" w:rsidP="00143C50">
      <w:pPr>
        <w:jc w:val="both"/>
        <w:rPr>
          <w:b/>
          <w:szCs w:val="22"/>
          <w:u w:val="single"/>
        </w:rPr>
      </w:pPr>
      <w:r w:rsidRPr="00A47EE1">
        <w:rPr>
          <w:b/>
          <w:szCs w:val="22"/>
          <w:u w:val="single"/>
        </w:rPr>
        <w:t>Also Present</w:t>
      </w:r>
    </w:p>
    <w:p w:rsidR="00C73B1D" w:rsidRDefault="00C73B1D" w:rsidP="00143C50">
      <w:pPr>
        <w:jc w:val="both"/>
        <w:rPr>
          <w:szCs w:val="22"/>
        </w:rPr>
      </w:pPr>
      <w:r>
        <w:rPr>
          <w:szCs w:val="22"/>
        </w:rPr>
        <w:t>Mike D</w:t>
      </w:r>
      <w:r w:rsidR="003452AE">
        <w:rPr>
          <w:szCs w:val="22"/>
        </w:rPr>
        <w:t>’A</w:t>
      </w:r>
      <w:r>
        <w:rPr>
          <w:szCs w:val="22"/>
        </w:rPr>
        <w:t>mato</w:t>
      </w:r>
      <w:r w:rsidR="003452AE">
        <w:rPr>
          <w:szCs w:val="22"/>
        </w:rPr>
        <w:t xml:space="preserve"> Tyche Plans</w:t>
      </w:r>
    </w:p>
    <w:p w:rsidR="002C624D" w:rsidRDefault="00C73B1D" w:rsidP="00143C50">
      <w:pPr>
        <w:jc w:val="both"/>
        <w:rPr>
          <w:szCs w:val="22"/>
        </w:rPr>
      </w:pPr>
      <w:r>
        <w:rPr>
          <w:szCs w:val="22"/>
        </w:rPr>
        <w:t>Eileen Buckheit, Director</w:t>
      </w:r>
      <w:r w:rsidR="000D4545">
        <w:rPr>
          <w:szCs w:val="22"/>
        </w:rPr>
        <w:t xml:space="preserve"> </w:t>
      </w:r>
    </w:p>
    <w:p w:rsidR="00E90084" w:rsidRDefault="00E90084" w:rsidP="00143C50">
      <w:pPr>
        <w:jc w:val="both"/>
        <w:rPr>
          <w:szCs w:val="22"/>
        </w:rPr>
      </w:pPr>
    </w:p>
    <w:p w:rsidR="00E90084" w:rsidRDefault="00E90084" w:rsidP="00143C50">
      <w:pPr>
        <w:jc w:val="both"/>
        <w:rPr>
          <w:szCs w:val="22"/>
        </w:rPr>
      </w:pPr>
      <w:r>
        <w:rPr>
          <w:szCs w:val="22"/>
        </w:rPr>
        <w:t xml:space="preserve">Commissioner </w:t>
      </w:r>
      <w:r w:rsidR="00E27D8B">
        <w:rPr>
          <w:szCs w:val="22"/>
        </w:rPr>
        <w:t>Noel read lega</w:t>
      </w:r>
      <w:r w:rsidR="00C73B1D">
        <w:rPr>
          <w:szCs w:val="22"/>
        </w:rPr>
        <w:t>l notice posted</w:t>
      </w:r>
      <w:r w:rsidR="003452AE">
        <w:rPr>
          <w:szCs w:val="22"/>
        </w:rPr>
        <w:t xml:space="preserve"> December 30, 2022 and January 6, 2023</w:t>
      </w:r>
      <w:r w:rsidR="00E27D8B">
        <w:rPr>
          <w:szCs w:val="22"/>
        </w:rPr>
        <w:t>.</w:t>
      </w:r>
    </w:p>
    <w:p w:rsidR="00E90084" w:rsidRPr="00A47EE1" w:rsidRDefault="00E90084" w:rsidP="00143C50">
      <w:pPr>
        <w:jc w:val="both"/>
        <w:rPr>
          <w:szCs w:val="22"/>
        </w:rPr>
      </w:pPr>
    </w:p>
    <w:p w:rsidR="00E90084" w:rsidRDefault="000D4545" w:rsidP="00143C50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  <w:u w:val="single"/>
        </w:rPr>
        <w:t>PUBLIC HEARING</w:t>
      </w:r>
    </w:p>
    <w:p w:rsidR="00E90084" w:rsidRDefault="00E90084" w:rsidP="00143C50">
      <w:pPr>
        <w:jc w:val="both"/>
        <w:rPr>
          <w:szCs w:val="22"/>
        </w:rPr>
      </w:pPr>
    </w:p>
    <w:p w:rsidR="00E90084" w:rsidRPr="00E90084" w:rsidRDefault="00E90084" w:rsidP="00143C50">
      <w:pPr>
        <w:jc w:val="both"/>
        <w:rPr>
          <w:szCs w:val="22"/>
        </w:rPr>
      </w:pPr>
    </w:p>
    <w:p w:rsidR="000D4545" w:rsidRDefault="001D3116" w:rsidP="00143C50">
      <w:pPr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</w:r>
      <w:bookmarkStart w:id="0" w:name="_GoBack"/>
      <w:bookmarkEnd w:id="0"/>
      <w:r w:rsidR="00E90084">
        <w:rPr>
          <w:b/>
          <w:szCs w:val="22"/>
        </w:rPr>
        <w:t>PUBLIC HEARIN</w:t>
      </w:r>
      <w:r w:rsidR="000D4545">
        <w:rPr>
          <w:b/>
          <w:szCs w:val="22"/>
        </w:rPr>
        <w:t>G APPLICTIONS</w:t>
      </w:r>
    </w:p>
    <w:p w:rsidR="000D4545" w:rsidRDefault="000D4545" w:rsidP="00143C50">
      <w:pPr>
        <w:jc w:val="both"/>
        <w:rPr>
          <w:b/>
          <w:szCs w:val="22"/>
        </w:rPr>
      </w:pPr>
    </w:p>
    <w:p w:rsidR="003452AE" w:rsidRDefault="003452AE" w:rsidP="002200B6">
      <w:pPr>
        <w:ind w:left="398"/>
      </w:pPr>
      <w:r w:rsidRPr="003452AE">
        <w:rPr>
          <w:b/>
        </w:rPr>
        <w:t>A. SPECIAL PERMIT APPLICATION:</w:t>
      </w:r>
      <w:r>
        <w:t xml:space="preserve"> 50 Main Street - Under Section 401.2 and Section 207; </w:t>
      </w:r>
    </w:p>
    <w:p w:rsidR="002200B6" w:rsidRDefault="003452AE" w:rsidP="002200B6">
      <w:pPr>
        <w:ind w:left="398"/>
      </w:pPr>
      <w:r>
        <w:t>Application for Special Permit and Tier (II) Personal Service Establishment, Cove's Barber Shop in existing building. Applicant: Ryan Glenn, Cove’s Barber Shop LLC Assessor’s Map/Lot: 29/45</w:t>
      </w:r>
    </w:p>
    <w:p w:rsidR="00D23F39" w:rsidRDefault="00D23F39" w:rsidP="002200B6">
      <w:pPr>
        <w:ind w:left="398"/>
      </w:pPr>
    </w:p>
    <w:p w:rsidR="003452AE" w:rsidRDefault="003452AE" w:rsidP="002200B6">
      <w:pPr>
        <w:ind w:left="398"/>
      </w:pPr>
      <w:r>
        <w:t>Ryan Cove, owner spoke on behalf of the application. Looking for permission to open his business.</w:t>
      </w:r>
      <w:r w:rsidR="00D23F39">
        <w:t xml:space="preserve"> </w:t>
      </w:r>
      <w:proofErr w:type="spellStart"/>
      <w:r w:rsidR="00D23F39">
        <w:t>Porterbrook</w:t>
      </w:r>
      <w:proofErr w:type="spellEnd"/>
      <w:r w:rsidR="00D23F39">
        <w:t xml:space="preserve"> Plaza.</w:t>
      </w:r>
    </w:p>
    <w:p w:rsidR="003452AE" w:rsidRPr="003452AE" w:rsidRDefault="003452AE" w:rsidP="002200B6">
      <w:pPr>
        <w:ind w:left="398"/>
      </w:pPr>
    </w:p>
    <w:p w:rsidR="00D23F39" w:rsidRDefault="002200B6" w:rsidP="002200B6">
      <w:pPr>
        <w:ind w:left="398"/>
      </w:pPr>
      <w:r>
        <w:t xml:space="preserve">Anyone wishing to speak in favor of this application? Anyone wishing to speak in favor of this application? </w:t>
      </w:r>
    </w:p>
    <w:p w:rsidR="00D23F39" w:rsidRDefault="00D23F39" w:rsidP="002200B6">
      <w:pPr>
        <w:ind w:left="398"/>
      </w:pPr>
    </w:p>
    <w:p w:rsidR="00D23F39" w:rsidRDefault="00D23F39" w:rsidP="00D23F39">
      <w:pPr>
        <w:ind w:left="398"/>
      </w:pPr>
      <w:r>
        <w:t xml:space="preserve">Christopher </w:t>
      </w:r>
      <w:proofErr w:type="spellStart"/>
      <w:r>
        <w:t>Tierinni</w:t>
      </w:r>
      <w:proofErr w:type="spellEnd"/>
      <w:r>
        <w:t xml:space="preserve"> JJ&amp;C Contractors- Have known Ryan for 5 years; great fit for East Hartford, works well with kids, special needs kids. Looking to get him involved in the back to school haircu</w:t>
      </w:r>
      <w:r w:rsidR="004C69CD">
        <w:t>t program. Trying</w:t>
      </w:r>
      <w:r>
        <w:t xml:space="preserve"> to</w:t>
      </w:r>
      <w:r w:rsidR="004C69CD">
        <w:t xml:space="preserve"> get Ryan involved with this through the Mayor’s office</w:t>
      </w:r>
      <w:r>
        <w:t>.</w:t>
      </w:r>
    </w:p>
    <w:p w:rsidR="00D23F39" w:rsidRDefault="00D23F39" w:rsidP="00D23F39">
      <w:pPr>
        <w:ind w:left="398"/>
      </w:pPr>
    </w:p>
    <w:p w:rsidR="002200B6" w:rsidRDefault="002200B6" w:rsidP="002200B6">
      <w:pPr>
        <w:ind w:left="398"/>
      </w:pPr>
      <w:r>
        <w:t>Anyone wishing to speak in favor of this application? Hearing none</w:t>
      </w:r>
      <w:r w:rsidR="00D23F39">
        <w:t>. Chair states item is closed.</w:t>
      </w:r>
    </w:p>
    <w:p w:rsidR="00CA3974" w:rsidRDefault="00CA3974" w:rsidP="002200B6">
      <w:pPr>
        <w:ind w:left="398"/>
      </w:pPr>
    </w:p>
    <w:p w:rsidR="003452AE" w:rsidRDefault="003452AE" w:rsidP="002200B6">
      <w:pPr>
        <w:ind w:left="398"/>
      </w:pPr>
    </w:p>
    <w:p w:rsidR="00CA3974" w:rsidRDefault="00CA3974" w:rsidP="00CA3974">
      <w:pPr>
        <w:ind w:left="398"/>
      </w:pPr>
      <w:r w:rsidRPr="00CA3974">
        <w:rPr>
          <w:b/>
        </w:rPr>
        <w:lastRenderedPageBreak/>
        <w:t>B. TEXT AMENDMENT APPLICATION/ADOPTION OF NEW ZONING REGULATIONS:</w:t>
      </w:r>
      <w:r>
        <w:t xml:space="preserve"> Under </w:t>
      </w:r>
    </w:p>
    <w:p w:rsidR="00CA3974" w:rsidRDefault="00CA3974" w:rsidP="00CA3974">
      <w:pPr>
        <w:ind w:left="398"/>
      </w:pPr>
      <w:r>
        <w:t xml:space="preserve">Section 712; Application for text amendment for adoption of a revised comprehensive set of </w:t>
      </w:r>
    </w:p>
    <w:p w:rsidR="00CA3974" w:rsidRDefault="00CA3974" w:rsidP="00CA3974">
      <w:pPr>
        <w:ind w:left="398"/>
      </w:pPr>
      <w:r>
        <w:t>Zoning Regulations to repeal and replace existing East Hartford Zoning Regulations in whole.</w:t>
      </w:r>
    </w:p>
    <w:p w:rsidR="00CA3974" w:rsidRDefault="00CA3974" w:rsidP="00CA3974">
      <w:pPr>
        <w:ind w:left="398"/>
      </w:pPr>
      <w:r>
        <w:t>Applicant: East Hartford Planning and Zoning Commission</w:t>
      </w:r>
    </w:p>
    <w:p w:rsidR="00CA3974" w:rsidRDefault="00CA3974" w:rsidP="00CA3974">
      <w:pPr>
        <w:ind w:left="398"/>
      </w:pPr>
    </w:p>
    <w:p w:rsidR="00CA3974" w:rsidRDefault="00CA3974" w:rsidP="00CA3974">
      <w:pPr>
        <w:ind w:left="398"/>
      </w:pPr>
      <w:r w:rsidRPr="00CA3974">
        <w:rPr>
          <w:b/>
        </w:rPr>
        <w:t>C. ZONE CHANGE/ADOPTION OF NEW ZONING MAP:</w:t>
      </w:r>
      <w:r>
        <w:t xml:space="preserve"> Under Section 713; Application for Zone </w:t>
      </w:r>
    </w:p>
    <w:p w:rsidR="00CA3974" w:rsidRDefault="00CA3974" w:rsidP="00CA3974">
      <w:pPr>
        <w:ind w:left="398"/>
      </w:pPr>
      <w:r>
        <w:t xml:space="preserve">Map Change for adoption of revised zoning map to repeal and replace existing East Hartford </w:t>
      </w:r>
    </w:p>
    <w:p w:rsidR="00CA3974" w:rsidRDefault="00CA3974" w:rsidP="00CA3974">
      <w:pPr>
        <w:ind w:left="398"/>
      </w:pPr>
      <w:r>
        <w:t xml:space="preserve">Zoning map. </w:t>
      </w:r>
    </w:p>
    <w:p w:rsidR="00CA3974" w:rsidRDefault="00CA3974" w:rsidP="00CA3974">
      <w:pPr>
        <w:ind w:left="398"/>
      </w:pPr>
      <w:r>
        <w:t>Applicant: East Hartford Planning and Zoning Commission</w:t>
      </w:r>
    </w:p>
    <w:p w:rsidR="00CA3974" w:rsidRDefault="00CA3974" w:rsidP="00CA3974">
      <w:pPr>
        <w:ind w:left="398"/>
      </w:pPr>
    </w:p>
    <w:p w:rsidR="00CA3974" w:rsidRDefault="007B4F6E" w:rsidP="00CA3974">
      <w:pPr>
        <w:ind w:left="398"/>
      </w:pPr>
      <w:r>
        <w:t>Glenn Chalder</w:t>
      </w:r>
      <w:r w:rsidR="005517B1">
        <w:t>, Planimetrics asks to combine both B &amp; C. Mr. Chalder spoke on updates on regulations and zoning map.</w:t>
      </w:r>
      <w:r w:rsidR="004C69CD">
        <w:t xml:space="preserve"> Comprehensive digital zoning map. Regulations are organized in 4 main sections, color coded. User friendly. Have included a tracking list of suggested Zoning Regulations edits.</w:t>
      </w:r>
    </w:p>
    <w:p w:rsidR="005517B1" w:rsidRDefault="005517B1" w:rsidP="00CA3974">
      <w:pPr>
        <w:ind w:left="398"/>
      </w:pPr>
      <w:r>
        <w:t>Comm. Pawlowski questions whether map is interactive. No, not as yet.</w:t>
      </w:r>
    </w:p>
    <w:p w:rsidR="00361AAF" w:rsidRDefault="004C69CD" w:rsidP="00361AAF">
      <w:pPr>
        <w:ind w:left="398"/>
      </w:pPr>
      <w:r>
        <w:t xml:space="preserve">Chair has housekeeping regarding </w:t>
      </w:r>
      <w:r w:rsidR="00361AAF">
        <w:t xml:space="preserve">Zone Change/Adoption of New Zoning Map </w:t>
      </w:r>
      <w:r>
        <w:t>under sec 713</w:t>
      </w:r>
      <w:proofErr w:type="gramStart"/>
      <w:r w:rsidR="00361AAF">
        <w:t>, ;</w:t>
      </w:r>
      <w:proofErr w:type="gramEnd"/>
      <w:r w:rsidR="00361AAF">
        <w:t xml:space="preserve"> Application for Zone </w:t>
      </w:r>
    </w:p>
    <w:p w:rsidR="00361AAF" w:rsidRDefault="00361AAF" w:rsidP="00361AAF">
      <w:pPr>
        <w:ind w:left="398"/>
      </w:pPr>
      <w:r>
        <w:t xml:space="preserve">Map Change for adoption of revised zoning map to repeal and replace existing East Hartford </w:t>
      </w:r>
    </w:p>
    <w:p w:rsidR="00361AAF" w:rsidRDefault="00361AAF" w:rsidP="00361AAF">
      <w:pPr>
        <w:ind w:left="398"/>
      </w:pPr>
      <w:r>
        <w:t xml:space="preserve">Zoning map. </w:t>
      </w:r>
    </w:p>
    <w:p w:rsidR="004C69CD" w:rsidRDefault="00361AAF" w:rsidP="00361AAF">
      <w:pPr>
        <w:ind w:left="398"/>
      </w:pPr>
      <w:r>
        <w:t>Applicant: East Hartford Planning and Zoning Commission</w:t>
      </w:r>
    </w:p>
    <w:p w:rsidR="00361AAF" w:rsidRDefault="00361AAF" w:rsidP="00361AAF">
      <w:pPr>
        <w:ind w:left="398"/>
      </w:pPr>
    </w:p>
    <w:p w:rsidR="00361AAF" w:rsidRDefault="00361AAF" w:rsidP="00361AAF">
      <w:pPr>
        <w:ind w:left="398"/>
      </w:pPr>
      <w:r>
        <w:t xml:space="preserve">Chair states we </w:t>
      </w:r>
      <w:r w:rsidR="008C71BF">
        <w:t>received memo</w:t>
      </w:r>
      <w:r>
        <w:t xml:space="preserve"> date</w:t>
      </w:r>
      <w:r w:rsidR="008C71BF">
        <w:t>d 1/1</w:t>
      </w:r>
      <w:r w:rsidR="00E41F71">
        <w:t>1</w:t>
      </w:r>
      <w:r w:rsidR="008C71BF">
        <w:t>/23 regarding Sec. 7.2.k EV charging stations. Discussion of changing regulation to meet the statutory change. Amendment proposed.</w:t>
      </w:r>
    </w:p>
    <w:p w:rsidR="008C71BF" w:rsidRDefault="008C71BF" w:rsidP="008C71BF">
      <w:pPr>
        <w:ind w:left="398"/>
      </w:pPr>
      <w:r>
        <w:t xml:space="preserve">Chair </w:t>
      </w:r>
      <w:r w:rsidR="004666FB">
        <w:t>-</w:t>
      </w:r>
      <w:r>
        <w:t>so we would just vote this in with the tracking list</w:t>
      </w:r>
    </w:p>
    <w:p w:rsidR="003D06A9" w:rsidRDefault="003D06A9" w:rsidP="008C71BF">
      <w:pPr>
        <w:ind w:left="398"/>
      </w:pPr>
    </w:p>
    <w:p w:rsidR="008C71BF" w:rsidRDefault="008C71BF" w:rsidP="00361AAF">
      <w:pPr>
        <w:ind w:left="398"/>
      </w:pPr>
      <w:r>
        <w:t>Consider modifying Section 7.2.k as follows:</w:t>
      </w:r>
    </w:p>
    <w:p w:rsidR="008C71BF" w:rsidRDefault="008C71BF" w:rsidP="00361AAF">
      <w:pPr>
        <w:ind w:left="398"/>
      </w:pPr>
      <w:r>
        <w:t xml:space="preserve">a. In all districts, Level </w:t>
      </w:r>
      <w:r w:rsidRPr="004666FB">
        <w:rPr>
          <w:color w:val="FF0000"/>
        </w:rPr>
        <w:t xml:space="preserve">2 EVCS-capable </w:t>
      </w:r>
      <w:r>
        <w:t xml:space="preserve">spaces meeting or exceeding 10 percent of all new parking spaces are required as part of new construction, expansion or parking areas, and/or significant change in use which will result in the addition of </w:t>
      </w:r>
      <w:r w:rsidRPr="004666FB">
        <w:rPr>
          <w:color w:val="FF0000"/>
        </w:rPr>
        <w:t xml:space="preserve">thirty (30) </w:t>
      </w:r>
      <w:r>
        <w:t>or more parking spaces.</w:t>
      </w:r>
    </w:p>
    <w:p w:rsidR="008C71BF" w:rsidRDefault="004666FB" w:rsidP="00361AAF">
      <w:pPr>
        <w:ind w:left="398"/>
      </w:pPr>
      <w:r>
        <w:t>c</w:t>
      </w:r>
      <w:r w:rsidR="008C71BF">
        <w:t>. Such spaces shall be subject to the pr</w:t>
      </w:r>
      <w:r>
        <w:t>ovisions of this Section 7.2.K.3</w:t>
      </w:r>
    </w:p>
    <w:p w:rsidR="003D06A9" w:rsidRDefault="003D06A9" w:rsidP="00361AAF">
      <w:pPr>
        <w:ind w:left="398"/>
      </w:pPr>
    </w:p>
    <w:p w:rsidR="008C71BF" w:rsidRDefault="008C71BF" w:rsidP="00361AAF">
      <w:pPr>
        <w:ind w:left="398"/>
      </w:pPr>
    </w:p>
    <w:p w:rsidR="008C71BF" w:rsidRDefault="008C71BF" w:rsidP="00361AAF">
      <w:pPr>
        <w:ind w:left="398"/>
      </w:pPr>
      <w:r>
        <w:t>Comm. Soderholm -On the tracking list, last one is check all headers, should be correct</w:t>
      </w:r>
      <w:r w:rsidR="003D06A9">
        <w:t xml:space="preserve"> all headers</w:t>
      </w:r>
      <w:r w:rsidR="004666FB">
        <w:t>, c should be b, and Section 7.2.K3 should be 7.2.K.4</w:t>
      </w:r>
    </w:p>
    <w:p w:rsidR="003D06A9" w:rsidRDefault="003D06A9" w:rsidP="00361AAF">
      <w:pPr>
        <w:ind w:left="398"/>
      </w:pPr>
    </w:p>
    <w:p w:rsidR="00D23F39" w:rsidRPr="002200B6" w:rsidRDefault="00D23F39" w:rsidP="002200B6"/>
    <w:p w:rsidR="003D06A9" w:rsidRDefault="003D06A9" w:rsidP="00A138B5">
      <w:pPr>
        <w:ind w:left="398"/>
        <w:rPr>
          <w:szCs w:val="22"/>
        </w:rPr>
      </w:pPr>
      <w:r>
        <w:rPr>
          <w:szCs w:val="22"/>
        </w:rPr>
        <w:t>Received memo from Goodwin University</w:t>
      </w:r>
      <w:r w:rsidR="00A624DC">
        <w:rPr>
          <w:szCs w:val="22"/>
        </w:rPr>
        <w:t xml:space="preserve"> offers specific comments for your consideration:</w:t>
      </w:r>
    </w:p>
    <w:p w:rsidR="00A624DC" w:rsidRDefault="00A624DC" w:rsidP="00A624DC">
      <w:pPr>
        <w:ind w:left="720"/>
        <w:rPr>
          <w:szCs w:val="22"/>
        </w:rPr>
      </w:pPr>
      <w:r>
        <w:rPr>
          <w:szCs w:val="22"/>
        </w:rPr>
        <w:t xml:space="preserve">1. </w:t>
      </w:r>
      <w:r>
        <w:rPr>
          <w:szCs w:val="22"/>
          <w:u w:val="single"/>
        </w:rPr>
        <w:t>Section 5.3 Approved DDD Districts</w:t>
      </w:r>
      <w:r>
        <w:rPr>
          <w:szCs w:val="22"/>
        </w:rPr>
        <w:t>: Goodwin supports the recommended revisions to streamline the DDD-3 College Design District process and to clarify the terms used I the Regulations. Goodwin reserves the right to seek appropriate text amendments to facilitate future development of the Masterplan, if necessary.</w:t>
      </w:r>
    </w:p>
    <w:p w:rsidR="00A624DC" w:rsidRDefault="00A624DC" w:rsidP="00A624DC">
      <w:pPr>
        <w:ind w:left="720"/>
        <w:rPr>
          <w:szCs w:val="22"/>
        </w:rPr>
      </w:pPr>
    </w:p>
    <w:p w:rsidR="00A624DC" w:rsidRPr="00A624DC" w:rsidRDefault="00A624DC" w:rsidP="00A624DC">
      <w:pPr>
        <w:ind w:left="720"/>
        <w:rPr>
          <w:szCs w:val="22"/>
        </w:rPr>
      </w:pPr>
      <w:r>
        <w:rPr>
          <w:szCs w:val="22"/>
        </w:rPr>
        <w:t>2.</w:t>
      </w:r>
      <w:r w:rsidR="00107751">
        <w:rPr>
          <w:szCs w:val="22"/>
        </w:rPr>
        <w:t xml:space="preserve"> </w:t>
      </w:r>
      <w:r>
        <w:rPr>
          <w:szCs w:val="22"/>
          <w:u w:val="single"/>
        </w:rPr>
        <w:t xml:space="preserve">Section 5.7, </w:t>
      </w:r>
      <w:r w:rsidR="00107751">
        <w:rPr>
          <w:szCs w:val="22"/>
          <w:u w:val="single"/>
        </w:rPr>
        <w:t>Planned Development District (PD</w:t>
      </w:r>
      <w:r>
        <w:rPr>
          <w:szCs w:val="22"/>
          <w:u w:val="single"/>
        </w:rPr>
        <w:t>D)</w:t>
      </w:r>
      <w:r>
        <w:rPr>
          <w:szCs w:val="22"/>
        </w:rPr>
        <w:t>: Goodwin interprets the PDD re</w:t>
      </w:r>
      <w:r w:rsidR="00107751">
        <w:rPr>
          <w:szCs w:val="22"/>
        </w:rPr>
        <w:t>gulation as an alternative zoning tool to develop the Goodwin University Masterplan. Goodwin requests that Section 5.7(g</w:t>
      </w:r>
      <w:proofErr w:type="gramStart"/>
      <w:r w:rsidR="00107751">
        <w:rPr>
          <w:szCs w:val="22"/>
        </w:rPr>
        <w:t>)(</w:t>
      </w:r>
      <w:proofErr w:type="gramEnd"/>
      <w:r w:rsidR="00107751">
        <w:rPr>
          <w:szCs w:val="22"/>
        </w:rPr>
        <w:t>2) be revised to add Institutional Uses and Multi-Family Housing to the list of permitted uses to clarify that the PDD zone is available to build out the Goodwin Masterplan.</w:t>
      </w:r>
    </w:p>
    <w:p w:rsidR="003D06A9" w:rsidRDefault="003D06A9" w:rsidP="00A138B5">
      <w:pPr>
        <w:ind w:left="398"/>
        <w:rPr>
          <w:szCs w:val="22"/>
        </w:rPr>
      </w:pPr>
    </w:p>
    <w:p w:rsidR="003D06A9" w:rsidRPr="00A138B5" w:rsidRDefault="003D06A9" w:rsidP="00A138B5">
      <w:pPr>
        <w:ind w:left="398"/>
        <w:rPr>
          <w:szCs w:val="22"/>
        </w:rPr>
      </w:pPr>
      <w:r>
        <w:rPr>
          <w:szCs w:val="22"/>
        </w:rPr>
        <w:t>Chair comments Goodwin would like to bu</w:t>
      </w:r>
      <w:r w:rsidR="00107751">
        <w:rPr>
          <w:szCs w:val="22"/>
        </w:rPr>
        <w:t>ild out to PD</w:t>
      </w:r>
      <w:r>
        <w:rPr>
          <w:szCs w:val="22"/>
        </w:rPr>
        <w:t>D regulations. Goodwin needs to come before the commission</w:t>
      </w:r>
      <w:r w:rsidR="00107751">
        <w:rPr>
          <w:szCs w:val="22"/>
        </w:rPr>
        <w:t xml:space="preserve"> regardless for a PD</w:t>
      </w:r>
      <w:r>
        <w:rPr>
          <w:szCs w:val="22"/>
        </w:rPr>
        <w:t xml:space="preserve">D. </w:t>
      </w:r>
    </w:p>
    <w:p w:rsidR="00CC13F3" w:rsidRDefault="00CC13F3" w:rsidP="00CC13F3">
      <w:pPr>
        <w:ind w:left="398"/>
      </w:pPr>
      <w:r>
        <w:t>Anyone wishing to speak for this application? Anyone wishing to speak for this application? Anyone wishing to speak for this application? Hearing none</w:t>
      </w:r>
    </w:p>
    <w:p w:rsidR="00CC13F3" w:rsidRDefault="00CC13F3" w:rsidP="00CC13F3">
      <w:r>
        <w:t xml:space="preserve">        Chair states this item is closed.</w:t>
      </w:r>
    </w:p>
    <w:p w:rsidR="00CC13F3" w:rsidRDefault="00CC13F3" w:rsidP="00CC13F3">
      <w:pPr>
        <w:ind w:left="398"/>
      </w:pPr>
      <w:r>
        <w:t>Anyone wishing to speak against this application? Anyone wishing to speak against this application? Anyone wishing to speak against this application? Hearing none, this item is closed.</w:t>
      </w:r>
    </w:p>
    <w:p w:rsidR="00CC13F3" w:rsidRDefault="00CC13F3" w:rsidP="00CC13F3">
      <w:pPr>
        <w:ind w:left="398"/>
        <w:rPr>
          <w:szCs w:val="22"/>
        </w:rPr>
      </w:pPr>
    </w:p>
    <w:p w:rsidR="000D4545" w:rsidRDefault="000D4545" w:rsidP="000E5ECC">
      <w:pPr>
        <w:rPr>
          <w:szCs w:val="22"/>
        </w:rPr>
      </w:pPr>
    </w:p>
    <w:p w:rsidR="00A138B5" w:rsidRDefault="00A138B5" w:rsidP="00A138B5">
      <w:pPr>
        <w:ind w:firstLine="398"/>
        <w:rPr>
          <w:szCs w:val="22"/>
        </w:rPr>
      </w:pPr>
      <w:r>
        <w:rPr>
          <w:szCs w:val="22"/>
        </w:rPr>
        <w:t>Motion to move to Regular Meeting made by C. Noel and seconded by H. Pawlowski</w:t>
      </w:r>
    </w:p>
    <w:p w:rsidR="00A138B5" w:rsidRDefault="00A138B5" w:rsidP="00A138B5">
      <w:pPr>
        <w:ind w:firstLine="398"/>
        <w:rPr>
          <w:szCs w:val="22"/>
        </w:rPr>
      </w:pPr>
      <w:r>
        <w:rPr>
          <w:szCs w:val="22"/>
        </w:rPr>
        <w:lastRenderedPageBreak/>
        <w:t>All in favor. Motion approved.</w:t>
      </w:r>
    </w:p>
    <w:p w:rsidR="00A138B5" w:rsidRPr="000E5ECC" w:rsidRDefault="00A138B5" w:rsidP="00A138B5">
      <w:pPr>
        <w:ind w:firstLine="398"/>
        <w:rPr>
          <w:szCs w:val="22"/>
        </w:rPr>
      </w:pPr>
    </w:p>
    <w:p w:rsidR="000D4545" w:rsidRPr="00A138B5" w:rsidRDefault="00A138B5" w:rsidP="00A138B5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REGULAR MEETING</w:t>
      </w:r>
    </w:p>
    <w:p w:rsidR="000D4545" w:rsidRDefault="000D4545" w:rsidP="00A138B5">
      <w:pPr>
        <w:rPr>
          <w:szCs w:val="22"/>
          <w:u w:val="single"/>
        </w:rPr>
      </w:pPr>
    </w:p>
    <w:p w:rsidR="000D4545" w:rsidRPr="0032450E" w:rsidRDefault="000D4545" w:rsidP="00AB0B94">
      <w:pPr>
        <w:jc w:val="center"/>
        <w:rPr>
          <w:szCs w:val="22"/>
          <w:u w:val="single"/>
        </w:rPr>
      </w:pPr>
    </w:p>
    <w:p w:rsidR="005C64B5" w:rsidRDefault="0032450E" w:rsidP="00A512F5">
      <w:pPr>
        <w:jc w:val="both"/>
        <w:rPr>
          <w:b/>
          <w:szCs w:val="22"/>
          <w:u w:val="single"/>
        </w:rPr>
      </w:pPr>
      <w:r w:rsidRPr="0032450E">
        <w:rPr>
          <w:b/>
          <w:szCs w:val="22"/>
          <w:u w:val="single"/>
        </w:rPr>
        <w:t xml:space="preserve">2. </w:t>
      </w:r>
      <w:r w:rsidR="00A138B5">
        <w:rPr>
          <w:b/>
          <w:szCs w:val="22"/>
          <w:u w:val="single"/>
        </w:rPr>
        <w:t>NEW</w:t>
      </w:r>
      <w:r w:rsidR="00456FBB" w:rsidRPr="0032450E">
        <w:rPr>
          <w:b/>
          <w:szCs w:val="22"/>
          <w:u w:val="single"/>
        </w:rPr>
        <w:t xml:space="preserve"> BUSINESS</w:t>
      </w:r>
    </w:p>
    <w:p w:rsidR="003D06A9" w:rsidRDefault="003D06A9" w:rsidP="00A512F5">
      <w:pPr>
        <w:jc w:val="both"/>
        <w:rPr>
          <w:b/>
          <w:szCs w:val="22"/>
          <w:u w:val="single"/>
        </w:rPr>
      </w:pP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b/>
          <w:szCs w:val="22"/>
        </w:rPr>
        <w:t>A. SPECIAL PERMIT APPLICATION:</w:t>
      </w:r>
      <w:r w:rsidRPr="003D06A9">
        <w:rPr>
          <w:szCs w:val="22"/>
        </w:rPr>
        <w:t xml:space="preserve"> 50 Main Street - Under Section 401.2 and Section 207;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 xml:space="preserve">Application for Special Permit and Tier (II) Personal Service Establishment, Cove's Barber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 xml:space="preserve">Shop in existing building.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>Applicant: Ryan Glenn, Cove’s Barber Shop LLC</w:t>
      </w:r>
    </w:p>
    <w:p w:rsid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>Assessor’s Map/Lot: 29/45</w:t>
      </w:r>
    </w:p>
    <w:p w:rsidR="00F94D63" w:rsidRDefault="00F94D63" w:rsidP="003D06A9">
      <w:pPr>
        <w:jc w:val="both"/>
        <w:rPr>
          <w:szCs w:val="22"/>
        </w:rPr>
      </w:pPr>
    </w:p>
    <w:p w:rsidR="00F94D63" w:rsidRPr="00F94D63" w:rsidRDefault="00F94D63" w:rsidP="00F94D63">
      <w:pPr>
        <w:jc w:val="both"/>
        <w:rPr>
          <w:szCs w:val="22"/>
        </w:rPr>
      </w:pPr>
      <w:r>
        <w:rPr>
          <w:szCs w:val="22"/>
        </w:rPr>
        <w:t xml:space="preserve">Motion made by Comm. Pawlowski to approve </w:t>
      </w:r>
      <w:r w:rsidRPr="00F94D63">
        <w:rPr>
          <w:szCs w:val="22"/>
        </w:rPr>
        <w:t xml:space="preserve">SPECIAL PERMIT APPLICATION: 50 Main Street - Under </w:t>
      </w:r>
      <w:r>
        <w:rPr>
          <w:szCs w:val="22"/>
        </w:rPr>
        <w:t xml:space="preserve">Section 401.2 and Section 207; </w:t>
      </w:r>
      <w:r w:rsidRPr="00F94D63">
        <w:rPr>
          <w:szCs w:val="22"/>
        </w:rPr>
        <w:t xml:space="preserve">Application for Special Permit and Tier (II) Personal Service Establishment, Cove's Barber </w:t>
      </w:r>
    </w:p>
    <w:p w:rsidR="00F94D63" w:rsidRDefault="00F94D63" w:rsidP="00F94D63">
      <w:pPr>
        <w:jc w:val="both"/>
        <w:rPr>
          <w:szCs w:val="22"/>
        </w:rPr>
      </w:pPr>
      <w:r w:rsidRPr="00F94D63">
        <w:rPr>
          <w:szCs w:val="22"/>
        </w:rPr>
        <w:t>Shop in existing building.</w:t>
      </w:r>
    </w:p>
    <w:p w:rsidR="00DD58B2" w:rsidRDefault="00F94D63" w:rsidP="00CC13F3">
      <w:pPr>
        <w:jc w:val="both"/>
        <w:rPr>
          <w:szCs w:val="22"/>
        </w:rPr>
      </w:pPr>
      <w:r>
        <w:rPr>
          <w:szCs w:val="22"/>
        </w:rPr>
        <w:t xml:space="preserve">Motion seconded by Comm. </w:t>
      </w:r>
      <w:r w:rsidR="00DD58B2">
        <w:rPr>
          <w:szCs w:val="22"/>
        </w:rPr>
        <w:t>Noel</w:t>
      </w:r>
    </w:p>
    <w:p w:rsidR="00CC13F3" w:rsidRDefault="00DD58B2" w:rsidP="00CC13F3">
      <w:pPr>
        <w:jc w:val="both"/>
        <w:rPr>
          <w:szCs w:val="22"/>
        </w:rPr>
      </w:pPr>
      <w:r>
        <w:rPr>
          <w:szCs w:val="22"/>
        </w:rPr>
        <w:t>A</w:t>
      </w:r>
      <w:r w:rsidR="00CC13F3">
        <w:rPr>
          <w:szCs w:val="22"/>
        </w:rPr>
        <w:t>ll in favor. Motion approved.</w:t>
      </w:r>
    </w:p>
    <w:p w:rsidR="003D06A9" w:rsidRPr="003D06A9" w:rsidRDefault="003D06A9" w:rsidP="003D06A9">
      <w:pPr>
        <w:jc w:val="both"/>
        <w:rPr>
          <w:szCs w:val="22"/>
        </w:rPr>
      </w:pP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b/>
          <w:szCs w:val="22"/>
        </w:rPr>
        <w:t>B. TEXT AMENDMENT APPLICATION/ADOPTION OF NEW ZONING REGULATIONS:</w:t>
      </w:r>
      <w:r w:rsidRPr="003D06A9">
        <w:rPr>
          <w:szCs w:val="22"/>
        </w:rPr>
        <w:t xml:space="preserve"> Under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 xml:space="preserve">Section 712; Application for text amendment for adoption of a revised comprehensive set of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>Zoning Regulations to repeal and replace existing East Hartford Zoning Regulations in whole.</w:t>
      </w:r>
    </w:p>
    <w:p w:rsid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>Applicant: East Hartford Planning and Zoning Commission</w:t>
      </w:r>
    </w:p>
    <w:p w:rsidR="00F94D63" w:rsidRDefault="00F94D63" w:rsidP="003D06A9">
      <w:pPr>
        <w:jc w:val="both"/>
        <w:rPr>
          <w:szCs w:val="22"/>
        </w:rPr>
      </w:pPr>
    </w:p>
    <w:p w:rsidR="00F94D63" w:rsidRPr="00F94D63" w:rsidRDefault="00F94D63" w:rsidP="00F94D63">
      <w:pPr>
        <w:jc w:val="both"/>
        <w:rPr>
          <w:szCs w:val="22"/>
        </w:rPr>
      </w:pPr>
      <w:r w:rsidRPr="00F94D63">
        <w:rPr>
          <w:szCs w:val="22"/>
        </w:rPr>
        <w:t>Comm. Soderholm</w:t>
      </w:r>
      <w:r>
        <w:rPr>
          <w:szCs w:val="22"/>
        </w:rPr>
        <w:t xml:space="preserve"> made motion to approve </w:t>
      </w:r>
      <w:r w:rsidRPr="00F94D63">
        <w:rPr>
          <w:szCs w:val="22"/>
        </w:rPr>
        <w:t xml:space="preserve">TEXT AMENDMENT APPLICATION/ADOPTION OF NEW ZONING REGULATIONS: Under </w:t>
      </w:r>
    </w:p>
    <w:p w:rsidR="00F94D63" w:rsidRPr="00F94D63" w:rsidRDefault="00F94D63" w:rsidP="00F94D63">
      <w:pPr>
        <w:jc w:val="both"/>
        <w:rPr>
          <w:szCs w:val="22"/>
        </w:rPr>
      </w:pPr>
      <w:r w:rsidRPr="00F94D63">
        <w:rPr>
          <w:szCs w:val="22"/>
        </w:rPr>
        <w:t xml:space="preserve">Section 712; Application for text amendment for adoption of a revised comprehensive set of </w:t>
      </w:r>
    </w:p>
    <w:p w:rsidR="00F94D63" w:rsidRPr="00F94D63" w:rsidRDefault="00F94D63" w:rsidP="00F94D63">
      <w:pPr>
        <w:jc w:val="both"/>
        <w:rPr>
          <w:szCs w:val="22"/>
        </w:rPr>
      </w:pPr>
      <w:r w:rsidRPr="00F94D63">
        <w:rPr>
          <w:szCs w:val="22"/>
        </w:rPr>
        <w:t>Zoning Regulations to repeal and replace existing East Hartford Zoning Regulations in whole.</w:t>
      </w:r>
    </w:p>
    <w:p w:rsidR="003D06A9" w:rsidRDefault="00F94D63" w:rsidP="00F94D63">
      <w:pPr>
        <w:jc w:val="both"/>
        <w:rPr>
          <w:szCs w:val="22"/>
        </w:rPr>
      </w:pPr>
      <w:r w:rsidRPr="00F94D63">
        <w:rPr>
          <w:szCs w:val="22"/>
        </w:rPr>
        <w:t>Applicant: East Hartford Planning and Zoning Commission</w:t>
      </w:r>
      <w:r>
        <w:rPr>
          <w:szCs w:val="22"/>
        </w:rPr>
        <w:t xml:space="preserve"> with amendments to add minor changes to the Tracking List that was provided to the public. Last line change “check” to “correct” and modification to section 7</w:t>
      </w:r>
      <w:r w:rsidR="00DD58B2">
        <w:rPr>
          <w:szCs w:val="22"/>
        </w:rPr>
        <w:t>.2.K not provided to the public to read as;</w:t>
      </w:r>
    </w:p>
    <w:p w:rsidR="00F94D63" w:rsidRDefault="00F94D63" w:rsidP="00F94D63">
      <w:pPr>
        <w:jc w:val="both"/>
        <w:rPr>
          <w:szCs w:val="22"/>
        </w:rPr>
      </w:pPr>
      <w:r>
        <w:rPr>
          <w:szCs w:val="22"/>
        </w:rPr>
        <w:t xml:space="preserve">a. In all districts </w:t>
      </w:r>
      <w:r>
        <w:rPr>
          <w:color w:val="FF0000"/>
          <w:szCs w:val="22"/>
        </w:rPr>
        <w:t xml:space="preserve">EVCS-capable spaces </w:t>
      </w:r>
      <w:r>
        <w:rPr>
          <w:szCs w:val="22"/>
        </w:rPr>
        <w:t xml:space="preserve">meeting or exceeding 10 percent of all new parking spaces are required as part of new construction, expansion of </w:t>
      </w:r>
      <w:r w:rsidRPr="00A624DC">
        <w:rPr>
          <w:szCs w:val="22"/>
        </w:rPr>
        <w:t>parking</w:t>
      </w:r>
      <w:r>
        <w:rPr>
          <w:szCs w:val="22"/>
        </w:rPr>
        <w:t xml:space="preserve"> areas, and/or significant change in use </w:t>
      </w:r>
      <w:r w:rsidR="00DD58B2">
        <w:rPr>
          <w:szCs w:val="22"/>
        </w:rPr>
        <w:t xml:space="preserve">which will result in the addition of </w:t>
      </w:r>
      <w:r w:rsidR="00DD58B2" w:rsidRPr="00A624DC">
        <w:rPr>
          <w:color w:val="FF0000"/>
          <w:szCs w:val="22"/>
        </w:rPr>
        <w:t>ten</w:t>
      </w:r>
      <w:r w:rsidR="00A624DC" w:rsidRPr="00A624DC">
        <w:rPr>
          <w:color w:val="FF0000"/>
          <w:szCs w:val="22"/>
        </w:rPr>
        <w:t xml:space="preserve"> </w:t>
      </w:r>
      <w:r w:rsidR="00DD58B2" w:rsidRPr="00A624DC">
        <w:rPr>
          <w:color w:val="FF0000"/>
          <w:szCs w:val="22"/>
        </w:rPr>
        <w:t xml:space="preserve">(10) </w:t>
      </w:r>
      <w:r w:rsidR="00DD58B2">
        <w:rPr>
          <w:szCs w:val="22"/>
        </w:rPr>
        <w:t>or more parking spaces.</w:t>
      </w:r>
    </w:p>
    <w:p w:rsidR="00DD58B2" w:rsidRDefault="00DD58B2" w:rsidP="00F94D63">
      <w:pPr>
        <w:jc w:val="both"/>
        <w:rPr>
          <w:szCs w:val="22"/>
        </w:rPr>
      </w:pPr>
      <w:r>
        <w:rPr>
          <w:szCs w:val="22"/>
        </w:rPr>
        <w:t>Change c. to b. to read as</w:t>
      </w:r>
    </w:p>
    <w:p w:rsidR="00DD58B2" w:rsidRDefault="00DD58B2" w:rsidP="00F94D63">
      <w:pPr>
        <w:jc w:val="both"/>
        <w:rPr>
          <w:szCs w:val="22"/>
        </w:rPr>
      </w:pPr>
      <w:r>
        <w:rPr>
          <w:szCs w:val="22"/>
        </w:rPr>
        <w:t>Such spaces shall be subject to the provisions of this section 7.2.K.4</w:t>
      </w:r>
    </w:p>
    <w:p w:rsidR="00DD58B2" w:rsidRDefault="00DD58B2" w:rsidP="00F94D63">
      <w:pPr>
        <w:jc w:val="both"/>
        <w:rPr>
          <w:szCs w:val="22"/>
        </w:rPr>
      </w:pPr>
      <w:r>
        <w:rPr>
          <w:szCs w:val="22"/>
        </w:rPr>
        <w:t>Suggestion made by G. Chalder that there should be an effective date; suggests 2/18/23.</w:t>
      </w:r>
    </w:p>
    <w:p w:rsidR="00DD58B2" w:rsidRDefault="00DD58B2" w:rsidP="00F94D63">
      <w:pPr>
        <w:jc w:val="both"/>
        <w:rPr>
          <w:szCs w:val="22"/>
        </w:rPr>
      </w:pPr>
      <w:r>
        <w:rPr>
          <w:szCs w:val="22"/>
        </w:rPr>
        <w:t xml:space="preserve">Motion </w:t>
      </w:r>
      <w:r w:rsidR="008A530A">
        <w:rPr>
          <w:szCs w:val="22"/>
        </w:rPr>
        <w:t>modified to</w:t>
      </w:r>
      <w:r>
        <w:rPr>
          <w:szCs w:val="22"/>
        </w:rPr>
        <w:t xml:space="preserve"> include effective date of 2/18/23</w:t>
      </w:r>
    </w:p>
    <w:p w:rsidR="00DD58B2" w:rsidRDefault="00DD58B2" w:rsidP="00F94D63">
      <w:pPr>
        <w:jc w:val="both"/>
        <w:rPr>
          <w:szCs w:val="22"/>
        </w:rPr>
      </w:pPr>
      <w:r>
        <w:rPr>
          <w:szCs w:val="22"/>
        </w:rPr>
        <w:t>Motion seconded by Comm. Noel with amendments.</w:t>
      </w:r>
    </w:p>
    <w:p w:rsidR="00DD58B2" w:rsidRPr="00F94D63" w:rsidRDefault="00DD58B2" w:rsidP="00F94D63">
      <w:pPr>
        <w:jc w:val="both"/>
        <w:rPr>
          <w:szCs w:val="22"/>
        </w:rPr>
      </w:pPr>
      <w:r>
        <w:rPr>
          <w:szCs w:val="22"/>
        </w:rPr>
        <w:t>All in favor, motion approved.</w:t>
      </w:r>
    </w:p>
    <w:p w:rsidR="00F94D63" w:rsidRPr="00F94D63" w:rsidRDefault="00F94D63" w:rsidP="00F94D63">
      <w:pPr>
        <w:jc w:val="both"/>
        <w:rPr>
          <w:szCs w:val="22"/>
        </w:rPr>
      </w:pP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b/>
          <w:szCs w:val="22"/>
        </w:rPr>
        <w:t>C. ZONE CHANGE/ADOPTION OF NEW ZONING MAP:</w:t>
      </w:r>
      <w:r w:rsidRPr="003D06A9">
        <w:rPr>
          <w:szCs w:val="22"/>
        </w:rPr>
        <w:t xml:space="preserve"> Under Se</w:t>
      </w:r>
      <w:r w:rsidR="00DD58B2">
        <w:rPr>
          <w:szCs w:val="22"/>
        </w:rPr>
        <w:t>c</w:t>
      </w:r>
      <w:r w:rsidR="00F94D63">
        <w:rPr>
          <w:szCs w:val="22"/>
        </w:rPr>
        <w:t xml:space="preserve"> Level 2</w:t>
      </w:r>
      <w:r w:rsidR="00DD58B2">
        <w:rPr>
          <w:szCs w:val="22"/>
        </w:rPr>
        <w:t xml:space="preserve"> se</w:t>
      </w:r>
      <w:r w:rsidRPr="003D06A9">
        <w:rPr>
          <w:szCs w:val="22"/>
        </w:rPr>
        <w:t xml:space="preserve">ction 713; Application for Zone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 xml:space="preserve">Map Change for adoption of revised zoning map to repeal and replace existing East Hartford </w:t>
      </w:r>
    </w:p>
    <w:p w:rsidR="003D06A9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 xml:space="preserve">Zoning map. </w:t>
      </w:r>
    </w:p>
    <w:p w:rsidR="00A138B5" w:rsidRPr="003D06A9" w:rsidRDefault="003D06A9" w:rsidP="003D06A9">
      <w:pPr>
        <w:jc w:val="both"/>
        <w:rPr>
          <w:szCs w:val="22"/>
        </w:rPr>
      </w:pPr>
      <w:r w:rsidRPr="003D06A9">
        <w:rPr>
          <w:szCs w:val="22"/>
        </w:rPr>
        <w:t>Applicant: East Hartford Planning and Zoning Commission</w:t>
      </w:r>
    </w:p>
    <w:p w:rsidR="00A138B5" w:rsidRPr="003D06A9" w:rsidRDefault="00A138B5" w:rsidP="00A512F5">
      <w:pPr>
        <w:jc w:val="both"/>
        <w:rPr>
          <w:szCs w:val="22"/>
        </w:rPr>
      </w:pPr>
    </w:p>
    <w:p w:rsidR="008A530A" w:rsidRPr="008A530A" w:rsidRDefault="00DD58B2" w:rsidP="008A530A">
      <w:pPr>
        <w:jc w:val="both"/>
        <w:rPr>
          <w:szCs w:val="22"/>
        </w:rPr>
      </w:pPr>
      <w:r>
        <w:rPr>
          <w:szCs w:val="22"/>
        </w:rPr>
        <w:t>Motion by Comm. Noel to approve</w:t>
      </w:r>
      <w:r w:rsidR="008A530A">
        <w:rPr>
          <w:szCs w:val="22"/>
        </w:rPr>
        <w:t xml:space="preserve"> </w:t>
      </w:r>
      <w:r w:rsidR="008A530A" w:rsidRPr="008A530A">
        <w:rPr>
          <w:szCs w:val="22"/>
        </w:rPr>
        <w:t xml:space="preserve">ZONE CHANGE/ADOPTION OF NEW ZONING MAP: Under Sec Level 2 section 713; Application for Zone </w:t>
      </w:r>
    </w:p>
    <w:p w:rsidR="008A530A" w:rsidRPr="008A530A" w:rsidRDefault="008A530A" w:rsidP="008A530A">
      <w:pPr>
        <w:jc w:val="both"/>
        <w:rPr>
          <w:szCs w:val="22"/>
        </w:rPr>
      </w:pPr>
      <w:r w:rsidRPr="008A530A">
        <w:rPr>
          <w:szCs w:val="22"/>
        </w:rPr>
        <w:t xml:space="preserve">Map Change for adoption of revised zoning map to repeal and replace existing East Hartford </w:t>
      </w:r>
    </w:p>
    <w:p w:rsidR="008A530A" w:rsidRPr="008A530A" w:rsidRDefault="008A530A" w:rsidP="008A530A">
      <w:pPr>
        <w:jc w:val="both"/>
        <w:rPr>
          <w:szCs w:val="22"/>
        </w:rPr>
      </w:pPr>
      <w:r w:rsidRPr="008A530A">
        <w:rPr>
          <w:szCs w:val="22"/>
        </w:rPr>
        <w:t xml:space="preserve">Zoning map. </w:t>
      </w:r>
    </w:p>
    <w:p w:rsidR="00A138B5" w:rsidRDefault="008A530A" w:rsidP="008A530A">
      <w:pPr>
        <w:jc w:val="both"/>
        <w:rPr>
          <w:szCs w:val="22"/>
        </w:rPr>
      </w:pPr>
      <w:r w:rsidRPr="008A530A">
        <w:rPr>
          <w:szCs w:val="22"/>
        </w:rPr>
        <w:t>Applicant: East Hartford Planning and Zoning Commission</w:t>
      </w:r>
    </w:p>
    <w:p w:rsidR="008A530A" w:rsidRDefault="008A530A" w:rsidP="008A530A">
      <w:pPr>
        <w:jc w:val="both"/>
        <w:rPr>
          <w:szCs w:val="22"/>
        </w:rPr>
      </w:pPr>
      <w:r>
        <w:rPr>
          <w:szCs w:val="22"/>
        </w:rPr>
        <w:t>G. Chalder suggests to keep consistent with effective date</w:t>
      </w:r>
    </w:p>
    <w:p w:rsidR="008A530A" w:rsidRDefault="008A530A" w:rsidP="008A530A">
      <w:pPr>
        <w:jc w:val="both"/>
        <w:rPr>
          <w:szCs w:val="22"/>
        </w:rPr>
      </w:pPr>
      <w:r>
        <w:rPr>
          <w:szCs w:val="22"/>
        </w:rPr>
        <w:t xml:space="preserve">Comm. Noel amends </w:t>
      </w:r>
      <w:r w:rsidR="001843B7">
        <w:rPr>
          <w:szCs w:val="22"/>
        </w:rPr>
        <w:t>motion to incl</w:t>
      </w:r>
      <w:r>
        <w:rPr>
          <w:szCs w:val="22"/>
        </w:rPr>
        <w:t>u</w:t>
      </w:r>
      <w:r w:rsidR="001843B7">
        <w:rPr>
          <w:szCs w:val="22"/>
        </w:rPr>
        <w:t>d</w:t>
      </w:r>
      <w:r>
        <w:rPr>
          <w:szCs w:val="22"/>
        </w:rPr>
        <w:t>e effective date</w:t>
      </w:r>
      <w:r w:rsidR="001843B7">
        <w:rPr>
          <w:szCs w:val="22"/>
        </w:rPr>
        <w:t xml:space="preserve"> of 2/18/23</w:t>
      </w:r>
    </w:p>
    <w:p w:rsidR="001843B7" w:rsidRDefault="001843B7" w:rsidP="008A530A">
      <w:pPr>
        <w:jc w:val="both"/>
        <w:rPr>
          <w:szCs w:val="22"/>
        </w:rPr>
      </w:pPr>
      <w:r>
        <w:rPr>
          <w:szCs w:val="22"/>
        </w:rPr>
        <w:t>Motion seconded by Comm. Soderholm</w:t>
      </w:r>
    </w:p>
    <w:p w:rsidR="001843B7" w:rsidRDefault="001843B7" w:rsidP="008A530A">
      <w:pPr>
        <w:jc w:val="both"/>
        <w:rPr>
          <w:szCs w:val="22"/>
        </w:rPr>
      </w:pPr>
      <w:r>
        <w:rPr>
          <w:szCs w:val="22"/>
        </w:rPr>
        <w:t>All in favor. Motion approved.</w:t>
      </w:r>
    </w:p>
    <w:p w:rsidR="001843B7" w:rsidRDefault="001843B7" w:rsidP="008A530A">
      <w:pPr>
        <w:jc w:val="both"/>
        <w:rPr>
          <w:szCs w:val="22"/>
        </w:rPr>
      </w:pPr>
    </w:p>
    <w:p w:rsidR="001843B7" w:rsidRDefault="001843B7" w:rsidP="008A530A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>4. MISCELLANEOUS</w:t>
      </w:r>
    </w:p>
    <w:p w:rsidR="001843B7" w:rsidRDefault="001843B7" w:rsidP="008A530A">
      <w:pPr>
        <w:jc w:val="both"/>
        <w:rPr>
          <w:szCs w:val="22"/>
        </w:rPr>
      </w:pPr>
      <w:r>
        <w:rPr>
          <w:szCs w:val="22"/>
        </w:rPr>
        <w:t>Comm. Marra asked E. Buckheit asked for updates on the applications that the Commission has looked at over the year.</w:t>
      </w:r>
    </w:p>
    <w:p w:rsidR="001843B7" w:rsidRDefault="001843B7" w:rsidP="008A530A">
      <w:pPr>
        <w:jc w:val="both"/>
        <w:rPr>
          <w:szCs w:val="22"/>
        </w:rPr>
      </w:pPr>
      <w:r>
        <w:rPr>
          <w:szCs w:val="22"/>
        </w:rPr>
        <w:t>Rentschler Field –NDA closed on the property on M</w:t>
      </w:r>
      <w:r w:rsidR="00A624DC">
        <w:rPr>
          <w:szCs w:val="22"/>
        </w:rPr>
        <w:t>o</w:t>
      </w:r>
      <w:r>
        <w:rPr>
          <w:szCs w:val="22"/>
        </w:rPr>
        <w:t>nday-have aggressive construction date of 12/23 to open.</w:t>
      </w:r>
    </w:p>
    <w:p w:rsidR="001843B7" w:rsidRDefault="001843B7" w:rsidP="008A530A">
      <w:pPr>
        <w:jc w:val="both"/>
        <w:rPr>
          <w:szCs w:val="22"/>
        </w:rPr>
      </w:pPr>
      <w:r>
        <w:rPr>
          <w:szCs w:val="22"/>
        </w:rPr>
        <w:t xml:space="preserve">Showcase/Concourse Park-coming in for another amendment-a reduction from 477 units to </w:t>
      </w:r>
      <w:r w:rsidR="00EB6246">
        <w:rPr>
          <w:szCs w:val="22"/>
        </w:rPr>
        <w:t>398</w:t>
      </w:r>
    </w:p>
    <w:p w:rsidR="00EB6246" w:rsidRDefault="00EB6246" w:rsidP="008A530A">
      <w:pPr>
        <w:jc w:val="both"/>
        <w:rPr>
          <w:szCs w:val="22"/>
        </w:rPr>
      </w:pPr>
      <w:r>
        <w:rPr>
          <w:szCs w:val="22"/>
        </w:rPr>
        <w:t>860 Main Street closed today</w:t>
      </w:r>
    </w:p>
    <w:p w:rsidR="00EB6246" w:rsidRDefault="00EB6246" w:rsidP="008A530A">
      <w:pPr>
        <w:jc w:val="both"/>
        <w:rPr>
          <w:szCs w:val="22"/>
        </w:rPr>
      </w:pPr>
      <w:r>
        <w:rPr>
          <w:szCs w:val="22"/>
        </w:rPr>
        <w:t>Silver Lane Plaza has been filed with the Superior Court</w:t>
      </w:r>
    </w:p>
    <w:p w:rsidR="00EB6246" w:rsidRDefault="00EB6246" w:rsidP="008A530A">
      <w:pPr>
        <w:jc w:val="both"/>
        <w:rPr>
          <w:szCs w:val="22"/>
        </w:rPr>
      </w:pPr>
      <w:r>
        <w:rPr>
          <w:szCs w:val="22"/>
        </w:rPr>
        <w:t>Comm. Soderholm requests that the Planimetrics report be reviewed by staff, last section</w:t>
      </w:r>
    </w:p>
    <w:p w:rsidR="00EB6246" w:rsidRDefault="00EB6246" w:rsidP="008A530A">
      <w:pPr>
        <w:jc w:val="both"/>
        <w:rPr>
          <w:szCs w:val="22"/>
        </w:rPr>
      </w:pPr>
      <w:r>
        <w:rPr>
          <w:szCs w:val="22"/>
        </w:rPr>
        <w:t>E. Buckheit states that POCD (plan of conservation and development) will need a full update within the year. Last done in 2014</w:t>
      </w:r>
    </w:p>
    <w:p w:rsidR="00EB6246" w:rsidRDefault="00EB6246" w:rsidP="008A530A">
      <w:pPr>
        <w:jc w:val="both"/>
        <w:rPr>
          <w:szCs w:val="22"/>
        </w:rPr>
      </w:pPr>
      <w:r>
        <w:rPr>
          <w:szCs w:val="22"/>
        </w:rPr>
        <w:t>Comm. Soderholm inqui</w:t>
      </w:r>
      <w:r w:rsidR="00A624DC">
        <w:rPr>
          <w:szCs w:val="22"/>
        </w:rPr>
        <w:t>res on whether there</w:t>
      </w:r>
      <w:r>
        <w:rPr>
          <w:szCs w:val="22"/>
        </w:rPr>
        <w:t xml:space="preserve"> </w:t>
      </w:r>
      <w:r w:rsidR="00A624DC">
        <w:rPr>
          <w:szCs w:val="22"/>
        </w:rPr>
        <w:t>has been</w:t>
      </w:r>
      <w:r>
        <w:rPr>
          <w:szCs w:val="22"/>
        </w:rPr>
        <w:t xml:space="preserve"> any </w:t>
      </w:r>
      <w:r w:rsidR="00A624DC">
        <w:rPr>
          <w:szCs w:val="22"/>
        </w:rPr>
        <w:t>interest in Marijuana</w:t>
      </w:r>
      <w:r w:rsidR="004666FB">
        <w:rPr>
          <w:szCs w:val="22"/>
        </w:rPr>
        <w:t xml:space="preserve"> licensing</w:t>
      </w:r>
      <w:r w:rsidR="00A624DC">
        <w:rPr>
          <w:szCs w:val="22"/>
        </w:rPr>
        <w:t xml:space="preserve">- Park Ave has not followed up on their interest </w:t>
      </w:r>
    </w:p>
    <w:p w:rsidR="00EB6246" w:rsidRDefault="00A624DC" w:rsidP="008A530A">
      <w:pPr>
        <w:jc w:val="both"/>
        <w:rPr>
          <w:szCs w:val="22"/>
        </w:rPr>
      </w:pPr>
      <w:r>
        <w:rPr>
          <w:szCs w:val="22"/>
        </w:rPr>
        <w:t>Silver LA Gas station- there have been construction and finance issues</w:t>
      </w:r>
    </w:p>
    <w:p w:rsidR="00A624DC" w:rsidRPr="001843B7" w:rsidRDefault="00A624DC" w:rsidP="008A530A">
      <w:pPr>
        <w:jc w:val="both"/>
        <w:rPr>
          <w:szCs w:val="22"/>
        </w:rPr>
      </w:pPr>
    </w:p>
    <w:p w:rsidR="00A138B5" w:rsidRDefault="001843B7" w:rsidP="00A512F5">
      <w:pPr>
        <w:jc w:val="both"/>
        <w:rPr>
          <w:b/>
          <w:szCs w:val="22"/>
        </w:rPr>
      </w:pPr>
      <w:r>
        <w:rPr>
          <w:b/>
          <w:szCs w:val="22"/>
        </w:rPr>
        <w:t>5</w:t>
      </w:r>
      <w:r w:rsidR="00DF13AA">
        <w:rPr>
          <w:b/>
          <w:szCs w:val="22"/>
        </w:rPr>
        <w:t>. APPROVAL OF MINUTES</w:t>
      </w:r>
    </w:p>
    <w:p w:rsidR="00DF13AA" w:rsidRDefault="00DF13AA" w:rsidP="00A512F5">
      <w:pPr>
        <w:jc w:val="both"/>
        <w:rPr>
          <w:szCs w:val="22"/>
        </w:rPr>
      </w:pPr>
      <w:r>
        <w:rPr>
          <w:b/>
          <w:szCs w:val="22"/>
        </w:rPr>
        <w:tab/>
        <w:t xml:space="preserve">A. </w:t>
      </w:r>
      <w:r>
        <w:rPr>
          <w:szCs w:val="22"/>
        </w:rPr>
        <w:t>Planning and Zoning Commission Meeting Minutes-November 30, 2022</w:t>
      </w:r>
    </w:p>
    <w:p w:rsidR="00A138B5" w:rsidRDefault="003D06A9" w:rsidP="00A512F5">
      <w:pPr>
        <w:jc w:val="both"/>
        <w:rPr>
          <w:szCs w:val="22"/>
        </w:rPr>
      </w:pPr>
      <w:r>
        <w:rPr>
          <w:szCs w:val="22"/>
        </w:rPr>
        <w:t xml:space="preserve">Motion </w:t>
      </w:r>
      <w:r w:rsidR="001843B7">
        <w:rPr>
          <w:szCs w:val="22"/>
        </w:rPr>
        <w:t xml:space="preserve">made by Comm. Soderholm </w:t>
      </w:r>
      <w:r>
        <w:rPr>
          <w:szCs w:val="22"/>
        </w:rPr>
        <w:t xml:space="preserve">to approve minutes </w:t>
      </w:r>
      <w:r w:rsidR="001843B7">
        <w:rPr>
          <w:szCs w:val="22"/>
        </w:rPr>
        <w:t>of November 30, 2022. Motion seconded by Comm. Noel.</w:t>
      </w:r>
    </w:p>
    <w:p w:rsidR="001843B7" w:rsidRDefault="001843B7" w:rsidP="00A512F5">
      <w:pPr>
        <w:jc w:val="both"/>
        <w:rPr>
          <w:szCs w:val="22"/>
        </w:rPr>
      </w:pPr>
      <w:r>
        <w:rPr>
          <w:szCs w:val="22"/>
        </w:rPr>
        <w:t>All in favor. Motion approved.</w:t>
      </w:r>
    </w:p>
    <w:p w:rsidR="003D06A9" w:rsidRDefault="003D06A9" w:rsidP="00A512F5">
      <w:pPr>
        <w:jc w:val="both"/>
        <w:rPr>
          <w:szCs w:val="22"/>
        </w:rPr>
      </w:pPr>
      <w:r>
        <w:rPr>
          <w:szCs w:val="22"/>
        </w:rPr>
        <w:tab/>
      </w:r>
      <w:r w:rsidRPr="001843B7">
        <w:rPr>
          <w:b/>
          <w:szCs w:val="22"/>
        </w:rPr>
        <w:t>B</w:t>
      </w:r>
      <w:r>
        <w:rPr>
          <w:szCs w:val="22"/>
        </w:rPr>
        <w:t>.</w:t>
      </w:r>
      <w:r w:rsidR="001843B7" w:rsidRPr="001843B7">
        <w:t xml:space="preserve"> </w:t>
      </w:r>
      <w:r w:rsidR="001843B7" w:rsidRPr="001843B7">
        <w:rPr>
          <w:szCs w:val="22"/>
        </w:rPr>
        <w:t>Planning and Zoning Commission Meeting Minutes</w:t>
      </w:r>
      <w:r w:rsidR="001843B7">
        <w:rPr>
          <w:szCs w:val="22"/>
        </w:rPr>
        <w:t>-December 14, 2022</w:t>
      </w:r>
    </w:p>
    <w:p w:rsidR="001843B7" w:rsidRDefault="001843B7" w:rsidP="00A512F5">
      <w:pPr>
        <w:jc w:val="both"/>
        <w:rPr>
          <w:szCs w:val="22"/>
        </w:rPr>
      </w:pPr>
      <w:r>
        <w:rPr>
          <w:szCs w:val="22"/>
        </w:rPr>
        <w:t>Motion made by Comm. Soderholm to approve minutes of December 14, 2022. Motion seconded by Comm. Noel.</w:t>
      </w:r>
    </w:p>
    <w:p w:rsidR="001843B7" w:rsidRDefault="001843B7" w:rsidP="00A512F5">
      <w:pPr>
        <w:jc w:val="both"/>
        <w:rPr>
          <w:b/>
          <w:szCs w:val="22"/>
          <w:u w:val="single"/>
        </w:rPr>
      </w:pPr>
      <w:r>
        <w:rPr>
          <w:szCs w:val="22"/>
        </w:rPr>
        <w:t>All in favor. Motion approved.</w:t>
      </w:r>
    </w:p>
    <w:p w:rsidR="002F2B74" w:rsidRPr="002F2B74" w:rsidRDefault="002F2B74" w:rsidP="00B1290C">
      <w:pPr>
        <w:pStyle w:val="NoSpacing"/>
        <w:spacing w:after="120"/>
        <w:rPr>
          <w:rFonts w:ascii="Times New Roman" w:hAnsi="Times New Roman"/>
          <w:sz w:val="20"/>
          <w:szCs w:val="20"/>
        </w:rPr>
      </w:pPr>
    </w:p>
    <w:p w:rsidR="00D341FD" w:rsidRPr="00A47EE1" w:rsidRDefault="00D341FD" w:rsidP="00D341FD">
      <w:pPr>
        <w:pStyle w:val="NoSpacing"/>
        <w:rPr>
          <w:rFonts w:ascii="Times New Roman" w:hAnsi="Times New Roman"/>
          <w:b/>
          <w:sz w:val="20"/>
          <w:szCs w:val="20"/>
        </w:rPr>
      </w:pPr>
      <w:r w:rsidRPr="00A47EE1">
        <w:rPr>
          <w:rFonts w:ascii="Times New Roman" w:hAnsi="Times New Roman"/>
          <w:b/>
          <w:sz w:val="20"/>
          <w:szCs w:val="20"/>
        </w:rPr>
        <w:t>ADJOURNMENT</w:t>
      </w:r>
    </w:p>
    <w:p w:rsidR="00C005D9" w:rsidRPr="00A47EE1" w:rsidRDefault="00C005D9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 w:rsidRPr="00A47EE1">
        <w:rPr>
          <w:rFonts w:ascii="Times New Roman" w:hAnsi="Times New Roman"/>
          <w:sz w:val="20"/>
          <w:szCs w:val="20"/>
        </w:rPr>
        <w:t>Chair Ryan entertains a motion to adjourn.</w:t>
      </w:r>
    </w:p>
    <w:p w:rsidR="00C005D9" w:rsidRPr="00A47EE1" w:rsidRDefault="00E20835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A624DC">
        <w:rPr>
          <w:rFonts w:ascii="Times New Roman" w:hAnsi="Times New Roman"/>
          <w:sz w:val="20"/>
          <w:szCs w:val="20"/>
        </w:rPr>
        <w:t>omm.</w:t>
      </w:r>
      <w:r w:rsidR="00A47EE1" w:rsidRPr="00A47EE1">
        <w:rPr>
          <w:rFonts w:ascii="Times New Roman" w:hAnsi="Times New Roman"/>
          <w:sz w:val="20"/>
          <w:szCs w:val="20"/>
        </w:rPr>
        <w:t xml:space="preserve"> Noel</w:t>
      </w:r>
      <w:r w:rsidR="00C62D3D" w:rsidRPr="00A47EE1">
        <w:rPr>
          <w:rFonts w:ascii="Times New Roman" w:hAnsi="Times New Roman"/>
          <w:sz w:val="20"/>
          <w:szCs w:val="20"/>
        </w:rPr>
        <w:t xml:space="preserve"> </w:t>
      </w:r>
      <w:r w:rsidR="00C005D9" w:rsidRPr="00A47EE1">
        <w:rPr>
          <w:rFonts w:ascii="Times New Roman" w:hAnsi="Times New Roman"/>
          <w:sz w:val="20"/>
          <w:szCs w:val="20"/>
        </w:rPr>
        <w:t>made motion to adjo</w:t>
      </w:r>
      <w:r w:rsidR="00DF06A3" w:rsidRPr="00A47EE1">
        <w:rPr>
          <w:rFonts w:ascii="Times New Roman" w:hAnsi="Times New Roman"/>
          <w:sz w:val="20"/>
          <w:szCs w:val="20"/>
        </w:rPr>
        <w:t xml:space="preserve">urn </w:t>
      </w:r>
      <w:r w:rsidR="001F35E6" w:rsidRPr="00A47EE1">
        <w:rPr>
          <w:rFonts w:ascii="Times New Roman" w:hAnsi="Times New Roman"/>
          <w:sz w:val="20"/>
          <w:szCs w:val="20"/>
        </w:rPr>
        <w:t>m</w:t>
      </w:r>
      <w:r w:rsidR="00A47EE1" w:rsidRPr="00A47EE1">
        <w:rPr>
          <w:rFonts w:ascii="Times New Roman" w:hAnsi="Times New Roman"/>
          <w:sz w:val="20"/>
          <w:szCs w:val="20"/>
        </w:rPr>
        <w:t>eet</w:t>
      </w:r>
      <w:r w:rsidR="00A624DC">
        <w:rPr>
          <w:rFonts w:ascii="Times New Roman" w:hAnsi="Times New Roman"/>
          <w:sz w:val="20"/>
          <w:szCs w:val="20"/>
        </w:rPr>
        <w:t>ing, seconded by Comm. Pawlowski.</w:t>
      </w:r>
      <w:r w:rsidR="00C005D9" w:rsidRPr="00A47EE1">
        <w:rPr>
          <w:rFonts w:ascii="Times New Roman" w:hAnsi="Times New Roman"/>
          <w:sz w:val="20"/>
          <w:szCs w:val="20"/>
        </w:rPr>
        <w:t xml:space="preserve"> All in favor, meeting adjourne</w:t>
      </w:r>
      <w:r w:rsidR="00A47EE1" w:rsidRPr="00A47EE1">
        <w:rPr>
          <w:rFonts w:ascii="Times New Roman" w:hAnsi="Times New Roman"/>
          <w:sz w:val="20"/>
          <w:szCs w:val="20"/>
        </w:rPr>
        <w:t>d at</w:t>
      </w:r>
      <w:r w:rsidR="00A47EE1">
        <w:rPr>
          <w:rFonts w:ascii="Times New Roman" w:hAnsi="Times New Roman"/>
          <w:i/>
          <w:sz w:val="20"/>
          <w:szCs w:val="20"/>
        </w:rPr>
        <w:t xml:space="preserve"> </w:t>
      </w:r>
      <w:r w:rsidR="00A624D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:13</w:t>
      </w:r>
      <w:r w:rsidR="002F2B74">
        <w:rPr>
          <w:rFonts w:ascii="Times New Roman" w:hAnsi="Times New Roman"/>
          <w:sz w:val="20"/>
          <w:szCs w:val="20"/>
        </w:rPr>
        <w:t xml:space="preserve"> </w:t>
      </w:r>
      <w:r w:rsidR="00C005D9" w:rsidRPr="00A47EE1">
        <w:rPr>
          <w:rFonts w:ascii="Times New Roman" w:hAnsi="Times New Roman"/>
          <w:sz w:val="20"/>
          <w:szCs w:val="20"/>
        </w:rPr>
        <w:t>PM.</w:t>
      </w:r>
    </w:p>
    <w:p w:rsidR="00C005D9" w:rsidRPr="00A47EE1" w:rsidRDefault="00C005D9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</w:p>
    <w:p w:rsidR="00C005D9" w:rsidRDefault="00A624DC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Next meeting is February 8</w:t>
      </w:r>
      <w:r w:rsidR="006E41FB">
        <w:rPr>
          <w:rFonts w:ascii="Times New Roman" w:hAnsi="Times New Roman"/>
          <w:sz w:val="20"/>
          <w:szCs w:val="20"/>
        </w:rPr>
        <w:t>, 2023 at 7:00 pm</w:t>
      </w:r>
    </w:p>
    <w:p w:rsidR="006E41FB" w:rsidRPr="00A47EE1" w:rsidRDefault="006E41FB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Location Community Cultural Center Auditorium</w:t>
      </w:r>
    </w:p>
    <w:p w:rsidR="00C005D9" w:rsidRPr="00A47EE1" w:rsidRDefault="00C005D9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</w:p>
    <w:p w:rsidR="00C005D9" w:rsidRPr="00A47EE1" w:rsidRDefault="00C005D9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 w:rsidRPr="00A47EE1">
        <w:rPr>
          <w:rFonts w:ascii="Times New Roman" w:hAnsi="Times New Roman"/>
          <w:sz w:val="20"/>
          <w:szCs w:val="20"/>
        </w:rPr>
        <w:t>Respectfully submitted,</w:t>
      </w:r>
    </w:p>
    <w:p w:rsidR="00786299" w:rsidRPr="00A47EE1" w:rsidRDefault="00C005D9" w:rsidP="00226FE1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 w:rsidRPr="00A47EE1">
        <w:rPr>
          <w:rFonts w:ascii="Times New Roman" w:hAnsi="Times New Roman"/>
          <w:sz w:val="20"/>
          <w:szCs w:val="20"/>
        </w:rPr>
        <w:t>Sana Hart, Clerk</w:t>
      </w:r>
    </w:p>
    <w:p w:rsidR="005C5A2F" w:rsidRPr="00A47EE1" w:rsidRDefault="005C5A2F" w:rsidP="00B1290C">
      <w:pPr>
        <w:pStyle w:val="NoSpacing"/>
        <w:rPr>
          <w:rFonts w:ascii="Times New Roman" w:hAnsi="Times New Roman"/>
          <w:b/>
          <w:sz w:val="20"/>
          <w:szCs w:val="20"/>
        </w:rPr>
      </w:pPr>
    </w:p>
    <w:sectPr w:rsidR="005C5A2F" w:rsidRPr="00A47EE1" w:rsidSect="00AC0D8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32" w:rsidRDefault="00856432">
      <w:r>
        <w:separator/>
      </w:r>
    </w:p>
  </w:endnote>
  <w:endnote w:type="continuationSeparator" w:id="0">
    <w:p w:rsidR="00856432" w:rsidRDefault="0085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9" w:rsidRDefault="00A01489" w:rsidP="00AC0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489" w:rsidRDefault="00A01489" w:rsidP="00BD7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D5" w:rsidRDefault="006039D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D3116">
      <w:rPr>
        <w:noProof/>
      </w:rPr>
      <w:t>- 2 -</w:t>
    </w:r>
    <w:r>
      <w:rPr>
        <w:noProof/>
      </w:rPr>
      <w:fldChar w:fldCharType="end"/>
    </w:r>
  </w:p>
  <w:p w:rsidR="00A01489" w:rsidRDefault="00A01489" w:rsidP="00BD7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32" w:rsidRDefault="00856432">
      <w:r>
        <w:separator/>
      </w:r>
    </w:p>
  </w:footnote>
  <w:footnote w:type="continuationSeparator" w:id="0">
    <w:p w:rsidR="00856432" w:rsidRDefault="0085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9" w:rsidRDefault="00A01489" w:rsidP="00AC0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489" w:rsidRDefault="00A01489" w:rsidP="00AC0D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9" w:rsidRDefault="00A01489" w:rsidP="00AC0D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694"/>
    <w:multiLevelType w:val="hybridMultilevel"/>
    <w:tmpl w:val="045CACE6"/>
    <w:lvl w:ilvl="0" w:tplc="1B2849AE">
      <w:start w:val="1"/>
      <w:numFmt w:val="upperLetter"/>
      <w:lvlText w:val="%1."/>
      <w:lvlJc w:val="left"/>
      <w:pPr>
        <w:ind w:left="7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B5F6159"/>
    <w:multiLevelType w:val="hybridMultilevel"/>
    <w:tmpl w:val="B266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F12"/>
    <w:multiLevelType w:val="hybridMultilevel"/>
    <w:tmpl w:val="EDF42872"/>
    <w:lvl w:ilvl="0" w:tplc="49C09D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25098"/>
    <w:multiLevelType w:val="hybridMultilevel"/>
    <w:tmpl w:val="3FC28622"/>
    <w:lvl w:ilvl="0" w:tplc="708408D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A3724"/>
    <w:multiLevelType w:val="hybridMultilevel"/>
    <w:tmpl w:val="E3DC1EE8"/>
    <w:lvl w:ilvl="0" w:tplc="327068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7689"/>
    <w:multiLevelType w:val="hybridMultilevel"/>
    <w:tmpl w:val="E4D0BD0C"/>
    <w:lvl w:ilvl="0" w:tplc="6450CC2A">
      <w:start w:val="1"/>
      <w:numFmt w:val="upperLetter"/>
      <w:lvlText w:val="%1."/>
      <w:lvlJc w:val="left"/>
      <w:pPr>
        <w:ind w:left="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764C2534"/>
    <w:multiLevelType w:val="hybridMultilevel"/>
    <w:tmpl w:val="395285A2"/>
    <w:lvl w:ilvl="0" w:tplc="92C879C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FF"/>
    <w:rsid w:val="0000126A"/>
    <w:rsid w:val="00001595"/>
    <w:rsid w:val="000027DF"/>
    <w:rsid w:val="0000322C"/>
    <w:rsid w:val="00004B2D"/>
    <w:rsid w:val="00004EC5"/>
    <w:rsid w:val="0000556E"/>
    <w:rsid w:val="00005EB6"/>
    <w:rsid w:val="0000637F"/>
    <w:rsid w:val="00006458"/>
    <w:rsid w:val="00006C58"/>
    <w:rsid w:val="00007562"/>
    <w:rsid w:val="0000777E"/>
    <w:rsid w:val="00011D8D"/>
    <w:rsid w:val="0001332C"/>
    <w:rsid w:val="00013D29"/>
    <w:rsid w:val="000151BD"/>
    <w:rsid w:val="000169F3"/>
    <w:rsid w:val="00016D99"/>
    <w:rsid w:val="00016F3F"/>
    <w:rsid w:val="0001706E"/>
    <w:rsid w:val="00017496"/>
    <w:rsid w:val="00017E17"/>
    <w:rsid w:val="00020D75"/>
    <w:rsid w:val="00020D85"/>
    <w:rsid w:val="00020F0A"/>
    <w:rsid w:val="000230F5"/>
    <w:rsid w:val="00024379"/>
    <w:rsid w:val="00026761"/>
    <w:rsid w:val="00027159"/>
    <w:rsid w:val="0003007D"/>
    <w:rsid w:val="00030786"/>
    <w:rsid w:val="00030C3C"/>
    <w:rsid w:val="00031366"/>
    <w:rsid w:val="00033D26"/>
    <w:rsid w:val="000348BC"/>
    <w:rsid w:val="00035A85"/>
    <w:rsid w:val="000375C6"/>
    <w:rsid w:val="00042963"/>
    <w:rsid w:val="00043816"/>
    <w:rsid w:val="00043DFE"/>
    <w:rsid w:val="000445DD"/>
    <w:rsid w:val="00044893"/>
    <w:rsid w:val="00044ABD"/>
    <w:rsid w:val="00046866"/>
    <w:rsid w:val="000470A7"/>
    <w:rsid w:val="000473DB"/>
    <w:rsid w:val="00050179"/>
    <w:rsid w:val="00050B1B"/>
    <w:rsid w:val="00052149"/>
    <w:rsid w:val="000521F5"/>
    <w:rsid w:val="00052387"/>
    <w:rsid w:val="0005372A"/>
    <w:rsid w:val="000546C7"/>
    <w:rsid w:val="000550A9"/>
    <w:rsid w:val="00055486"/>
    <w:rsid w:val="0005602A"/>
    <w:rsid w:val="00060722"/>
    <w:rsid w:val="000616F8"/>
    <w:rsid w:val="000626A4"/>
    <w:rsid w:val="00062EFC"/>
    <w:rsid w:val="00063A63"/>
    <w:rsid w:val="00063BE7"/>
    <w:rsid w:val="000641ED"/>
    <w:rsid w:val="000652B9"/>
    <w:rsid w:val="00066D35"/>
    <w:rsid w:val="00067137"/>
    <w:rsid w:val="0006754F"/>
    <w:rsid w:val="00070D0F"/>
    <w:rsid w:val="000714D2"/>
    <w:rsid w:val="0007150D"/>
    <w:rsid w:val="00071591"/>
    <w:rsid w:val="00072998"/>
    <w:rsid w:val="00073ED5"/>
    <w:rsid w:val="000744F7"/>
    <w:rsid w:val="00075B38"/>
    <w:rsid w:val="00076B82"/>
    <w:rsid w:val="00076D37"/>
    <w:rsid w:val="000775DA"/>
    <w:rsid w:val="00077F82"/>
    <w:rsid w:val="00081586"/>
    <w:rsid w:val="00081F8C"/>
    <w:rsid w:val="00082190"/>
    <w:rsid w:val="000821FF"/>
    <w:rsid w:val="00082545"/>
    <w:rsid w:val="00082C3F"/>
    <w:rsid w:val="000837CE"/>
    <w:rsid w:val="0008435A"/>
    <w:rsid w:val="0008568C"/>
    <w:rsid w:val="000863DE"/>
    <w:rsid w:val="000869C9"/>
    <w:rsid w:val="00086BAE"/>
    <w:rsid w:val="0008726E"/>
    <w:rsid w:val="00090830"/>
    <w:rsid w:val="0009088A"/>
    <w:rsid w:val="00090C87"/>
    <w:rsid w:val="00091A58"/>
    <w:rsid w:val="00093226"/>
    <w:rsid w:val="000952EF"/>
    <w:rsid w:val="00095717"/>
    <w:rsid w:val="0009692A"/>
    <w:rsid w:val="00096A77"/>
    <w:rsid w:val="000A05ED"/>
    <w:rsid w:val="000A0F55"/>
    <w:rsid w:val="000A1363"/>
    <w:rsid w:val="000A1389"/>
    <w:rsid w:val="000A1C90"/>
    <w:rsid w:val="000A1CB2"/>
    <w:rsid w:val="000A3025"/>
    <w:rsid w:val="000A3241"/>
    <w:rsid w:val="000A453A"/>
    <w:rsid w:val="000A4F85"/>
    <w:rsid w:val="000A50AA"/>
    <w:rsid w:val="000A6444"/>
    <w:rsid w:val="000A70F7"/>
    <w:rsid w:val="000A7163"/>
    <w:rsid w:val="000B1F35"/>
    <w:rsid w:val="000B38BA"/>
    <w:rsid w:val="000B46D9"/>
    <w:rsid w:val="000B5352"/>
    <w:rsid w:val="000B5CBD"/>
    <w:rsid w:val="000B664F"/>
    <w:rsid w:val="000B6EB7"/>
    <w:rsid w:val="000B7F47"/>
    <w:rsid w:val="000C10FA"/>
    <w:rsid w:val="000C150F"/>
    <w:rsid w:val="000C1510"/>
    <w:rsid w:val="000C2A71"/>
    <w:rsid w:val="000C2AFD"/>
    <w:rsid w:val="000C2BFE"/>
    <w:rsid w:val="000C340F"/>
    <w:rsid w:val="000C39FC"/>
    <w:rsid w:val="000C4610"/>
    <w:rsid w:val="000C4F11"/>
    <w:rsid w:val="000C52AA"/>
    <w:rsid w:val="000C5E3A"/>
    <w:rsid w:val="000C7258"/>
    <w:rsid w:val="000C7290"/>
    <w:rsid w:val="000C76FA"/>
    <w:rsid w:val="000C783C"/>
    <w:rsid w:val="000D032A"/>
    <w:rsid w:val="000D08D4"/>
    <w:rsid w:val="000D09C1"/>
    <w:rsid w:val="000D1EBB"/>
    <w:rsid w:val="000D2245"/>
    <w:rsid w:val="000D254F"/>
    <w:rsid w:val="000D2B8F"/>
    <w:rsid w:val="000D3B5D"/>
    <w:rsid w:val="000D4545"/>
    <w:rsid w:val="000D458D"/>
    <w:rsid w:val="000D464D"/>
    <w:rsid w:val="000D6657"/>
    <w:rsid w:val="000D70AF"/>
    <w:rsid w:val="000D72B2"/>
    <w:rsid w:val="000D74B7"/>
    <w:rsid w:val="000E0C48"/>
    <w:rsid w:val="000E14FE"/>
    <w:rsid w:val="000E1551"/>
    <w:rsid w:val="000E238C"/>
    <w:rsid w:val="000E2400"/>
    <w:rsid w:val="000E261E"/>
    <w:rsid w:val="000E2E1B"/>
    <w:rsid w:val="000E4990"/>
    <w:rsid w:val="000E524E"/>
    <w:rsid w:val="000E549E"/>
    <w:rsid w:val="000E5ECC"/>
    <w:rsid w:val="000E6603"/>
    <w:rsid w:val="000E6AEA"/>
    <w:rsid w:val="000F01F8"/>
    <w:rsid w:val="000F40C5"/>
    <w:rsid w:val="000F5A7F"/>
    <w:rsid w:val="000F68B3"/>
    <w:rsid w:val="000F72E4"/>
    <w:rsid w:val="000F7A10"/>
    <w:rsid w:val="00100A04"/>
    <w:rsid w:val="00100FA0"/>
    <w:rsid w:val="00101499"/>
    <w:rsid w:val="0010190A"/>
    <w:rsid w:val="00102D80"/>
    <w:rsid w:val="00103F20"/>
    <w:rsid w:val="001055E7"/>
    <w:rsid w:val="00107751"/>
    <w:rsid w:val="00110EA2"/>
    <w:rsid w:val="0011142C"/>
    <w:rsid w:val="00111D98"/>
    <w:rsid w:val="00111DFF"/>
    <w:rsid w:val="00112C1A"/>
    <w:rsid w:val="00112D77"/>
    <w:rsid w:val="0011363A"/>
    <w:rsid w:val="0011472F"/>
    <w:rsid w:val="00114CC2"/>
    <w:rsid w:val="00115701"/>
    <w:rsid w:val="001157AF"/>
    <w:rsid w:val="001163CB"/>
    <w:rsid w:val="001210AB"/>
    <w:rsid w:val="00121221"/>
    <w:rsid w:val="0012189E"/>
    <w:rsid w:val="00122BCF"/>
    <w:rsid w:val="00123071"/>
    <w:rsid w:val="001242EC"/>
    <w:rsid w:val="00124FD2"/>
    <w:rsid w:val="00125677"/>
    <w:rsid w:val="00125A70"/>
    <w:rsid w:val="001264AF"/>
    <w:rsid w:val="00127235"/>
    <w:rsid w:val="001301F8"/>
    <w:rsid w:val="001312E0"/>
    <w:rsid w:val="00131D7D"/>
    <w:rsid w:val="00132599"/>
    <w:rsid w:val="001326E7"/>
    <w:rsid w:val="00132EF3"/>
    <w:rsid w:val="001337BA"/>
    <w:rsid w:val="001351C6"/>
    <w:rsid w:val="0013693C"/>
    <w:rsid w:val="00136E04"/>
    <w:rsid w:val="00137A8D"/>
    <w:rsid w:val="0014046D"/>
    <w:rsid w:val="00141118"/>
    <w:rsid w:val="001418C3"/>
    <w:rsid w:val="00143C50"/>
    <w:rsid w:val="00143D95"/>
    <w:rsid w:val="0014468A"/>
    <w:rsid w:val="00144A11"/>
    <w:rsid w:val="00145831"/>
    <w:rsid w:val="001462A3"/>
    <w:rsid w:val="001464E9"/>
    <w:rsid w:val="001472AB"/>
    <w:rsid w:val="00151744"/>
    <w:rsid w:val="00151B4B"/>
    <w:rsid w:val="001522F9"/>
    <w:rsid w:val="001530CE"/>
    <w:rsid w:val="0015435F"/>
    <w:rsid w:val="00154EF4"/>
    <w:rsid w:val="001557DD"/>
    <w:rsid w:val="0015602B"/>
    <w:rsid w:val="0015672D"/>
    <w:rsid w:val="00157108"/>
    <w:rsid w:val="001572C6"/>
    <w:rsid w:val="00157F77"/>
    <w:rsid w:val="0016034E"/>
    <w:rsid w:val="00161BDF"/>
    <w:rsid w:val="00161CDD"/>
    <w:rsid w:val="00161E2A"/>
    <w:rsid w:val="00162984"/>
    <w:rsid w:val="00162B38"/>
    <w:rsid w:val="00163463"/>
    <w:rsid w:val="00163595"/>
    <w:rsid w:val="001636A6"/>
    <w:rsid w:val="00164040"/>
    <w:rsid w:val="00164792"/>
    <w:rsid w:val="00164AF0"/>
    <w:rsid w:val="00164ECA"/>
    <w:rsid w:val="001650B3"/>
    <w:rsid w:val="00165800"/>
    <w:rsid w:val="0016626E"/>
    <w:rsid w:val="0016672C"/>
    <w:rsid w:val="0016673D"/>
    <w:rsid w:val="00166DE5"/>
    <w:rsid w:val="0016767B"/>
    <w:rsid w:val="00167741"/>
    <w:rsid w:val="00167D0F"/>
    <w:rsid w:val="001708E4"/>
    <w:rsid w:val="00170F9E"/>
    <w:rsid w:val="001719A7"/>
    <w:rsid w:val="00171D9F"/>
    <w:rsid w:val="00171ECA"/>
    <w:rsid w:val="00174941"/>
    <w:rsid w:val="00174CE1"/>
    <w:rsid w:val="00175537"/>
    <w:rsid w:val="00175A49"/>
    <w:rsid w:val="0017776B"/>
    <w:rsid w:val="00180DBF"/>
    <w:rsid w:val="00181105"/>
    <w:rsid w:val="001828B1"/>
    <w:rsid w:val="00182DA1"/>
    <w:rsid w:val="00183E0D"/>
    <w:rsid w:val="001840BD"/>
    <w:rsid w:val="001843B7"/>
    <w:rsid w:val="00187E3D"/>
    <w:rsid w:val="0019097D"/>
    <w:rsid w:val="00193119"/>
    <w:rsid w:val="00193685"/>
    <w:rsid w:val="001966B5"/>
    <w:rsid w:val="00197DF1"/>
    <w:rsid w:val="001A000F"/>
    <w:rsid w:val="001A0125"/>
    <w:rsid w:val="001A107C"/>
    <w:rsid w:val="001A1E7C"/>
    <w:rsid w:val="001A4105"/>
    <w:rsid w:val="001A4D06"/>
    <w:rsid w:val="001A4FFA"/>
    <w:rsid w:val="001A5D4C"/>
    <w:rsid w:val="001A6094"/>
    <w:rsid w:val="001A70BB"/>
    <w:rsid w:val="001A72F0"/>
    <w:rsid w:val="001A74D1"/>
    <w:rsid w:val="001B1AC0"/>
    <w:rsid w:val="001B1C76"/>
    <w:rsid w:val="001B2942"/>
    <w:rsid w:val="001B4BB9"/>
    <w:rsid w:val="001B4BD7"/>
    <w:rsid w:val="001B4DC4"/>
    <w:rsid w:val="001B54F7"/>
    <w:rsid w:val="001B5A97"/>
    <w:rsid w:val="001B5AFA"/>
    <w:rsid w:val="001B70F7"/>
    <w:rsid w:val="001C2810"/>
    <w:rsid w:val="001C2989"/>
    <w:rsid w:val="001C3515"/>
    <w:rsid w:val="001C3C08"/>
    <w:rsid w:val="001C3DB8"/>
    <w:rsid w:val="001C46CB"/>
    <w:rsid w:val="001C515F"/>
    <w:rsid w:val="001C533D"/>
    <w:rsid w:val="001C5732"/>
    <w:rsid w:val="001C6EA7"/>
    <w:rsid w:val="001C7026"/>
    <w:rsid w:val="001C7DA7"/>
    <w:rsid w:val="001D0AB7"/>
    <w:rsid w:val="001D0F35"/>
    <w:rsid w:val="001D1C39"/>
    <w:rsid w:val="001D2DB6"/>
    <w:rsid w:val="001D3116"/>
    <w:rsid w:val="001D683B"/>
    <w:rsid w:val="001E04B9"/>
    <w:rsid w:val="001E11E2"/>
    <w:rsid w:val="001E13FD"/>
    <w:rsid w:val="001E26E2"/>
    <w:rsid w:val="001E2FD6"/>
    <w:rsid w:val="001E5252"/>
    <w:rsid w:val="001E5ED4"/>
    <w:rsid w:val="001E735F"/>
    <w:rsid w:val="001E7A19"/>
    <w:rsid w:val="001E7D03"/>
    <w:rsid w:val="001F0ADA"/>
    <w:rsid w:val="001F0E4A"/>
    <w:rsid w:val="001F213D"/>
    <w:rsid w:val="001F2BB9"/>
    <w:rsid w:val="001F3340"/>
    <w:rsid w:val="001F35E6"/>
    <w:rsid w:val="001F4D25"/>
    <w:rsid w:val="001F4FCA"/>
    <w:rsid w:val="001F5C4D"/>
    <w:rsid w:val="001F65F6"/>
    <w:rsid w:val="001F6C7A"/>
    <w:rsid w:val="001F6DB4"/>
    <w:rsid w:val="001F7EB1"/>
    <w:rsid w:val="00201F54"/>
    <w:rsid w:val="00201FB8"/>
    <w:rsid w:val="00202BCF"/>
    <w:rsid w:val="00202F04"/>
    <w:rsid w:val="00204485"/>
    <w:rsid w:val="002047AE"/>
    <w:rsid w:val="00204ED1"/>
    <w:rsid w:val="00204F7B"/>
    <w:rsid w:val="0020687C"/>
    <w:rsid w:val="0020764D"/>
    <w:rsid w:val="00207D89"/>
    <w:rsid w:val="00207E20"/>
    <w:rsid w:val="0021045F"/>
    <w:rsid w:val="0021235D"/>
    <w:rsid w:val="002128B1"/>
    <w:rsid w:val="00212AA0"/>
    <w:rsid w:val="00212B04"/>
    <w:rsid w:val="00212B32"/>
    <w:rsid w:val="00212F18"/>
    <w:rsid w:val="0021340B"/>
    <w:rsid w:val="00213D48"/>
    <w:rsid w:val="00213ED7"/>
    <w:rsid w:val="00213FAE"/>
    <w:rsid w:val="002140C1"/>
    <w:rsid w:val="002149B5"/>
    <w:rsid w:val="00215476"/>
    <w:rsid w:val="0021580F"/>
    <w:rsid w:val="0021588E"/>
    <w:rsid w:val="00215F5A"/>
    <w:rsid w:val="002200B6"/>
    <w:rsid w:val="0022376E"/>
    <w:rsid w:val="002238EF"/>
    <w:rsid w:val="002240DC"/>
    <w:rsid w:val="002242E2"/>
    <w:rsid w:val="002248FC"/>
    <w:rsid w:val="00225F3D"/>
    <w:rsid w:val="002268E9"/>
    <w:rsid w:val="00226FE1"/>
    <w:rsid w:val="00231D25"/>
    <w:rsid w:val="00233399"/>
    <w:rsid w:val="00233BAE"/>
    <w:rsid w:val="00233DEB"/>
    <w:rsid w:val="0023461C"/>
    <w:rsid w:val="00234CAF"/>
    <w:rsid w:val="00235A46"/>
    <w:rsid w:val="00235CAE"/>
    <w:rsid w:val="00235E0F"/>
    <w:rsid w:val="00236E1D"/>
    <w:rsid w:val="00240381"/>
    <w:rsid w:val="00241582"/>
    <w:rsid w:val="002415AF"/>
    <w:rsid w:val="00241AC6"/>
    <w:rsid w:val="00241C32"/>
    <w:rsid w:val="002437A7"/>
    <w:rsid w:val="00243E5C"/>
    <w:rsid w:val="00244316"/>
    <w:rsid w:val="0024472D"/>
    <w:rsid w:val="00244C91"/>
    <w:rsid w:val="002458BB"/>
    <w:rsid w:val="00246A63"/>
    <w:rsid w:val="00246EB2"/>
    <w:rsid w:val="00247320"/>
    <w:rsid w:val="002509FF"/>
    <w:rsid w:val="00250D90"/>
    <w:rsid w:val="0025190C"/>
    <w:rsid w:val="002530CD"/>
    <w:rsid w:val="0025312E"/>
    <w:rsid w:val="0025457C"/>
    <w:rsid w:val="002545D5"/>
    <w:rsid w:val="00254FA0"/>
    <w:rsid w:val="00255E9E"/>
    <w:rsid w:val="00256B0C"/>
    <w:rsid w:val="0025722B"/>
    <w:rsid w:val="00257446"/>
    <w:rsid w:val="00257877"/>
    <w:rsid w:val="00261805"/>
    <w:rsid w:val="00262889"/>
    <w:rsid w:val="002637F5"/>
    <w:rsid w:val="002642B4"/>
    <w:rsid w:val="00264B3A"/>
    <w:rsid w:val="00265813"/>
    <w:rsid w:val="00265E14"/>
    <w:rsid w:val="00265F84"/>
    <w:rsid w:val="002667DE"/>
    <w:rsid w:val="00266C3B"/>
    <w:rsid w:val="0026772F"/>
    <w:rsid w:val="002728B5"/>
    <w:rsid w:val="00272A6C"/>
    <w:rsid w:val="002742A0"/>
    <w:rsid w:val="0027637F"/>
    <w:rsid w:val="00276C22"/>
    <w:rsid w:val="002773BD"/>
    <w:rsid w:val="0028161F"/>
    <w:rsid w:val="002819DA"/>
    <w:rsid w:val="00282697"/>
    <w:rsid w:val="00282750"/>
    <w:rsid w:val="00282C18"/>
    <w:rsid w:val="00283C01"/>
    <w:rsid w:val="00286B0B"/>
    <w:rsid w:val="00286F0B"/>
    <w:rsid w:val="00291335"/>
    <w:rsid w:val="0029249A"/>
    <w:rsid w:val="002927F4"/>
    <w:rsid w:val="0029347C"/>
    <w:rsid w:val="00293AA8"/>
    <w:rsid w:val="00294994"/>
    <w:rsid w:val="00294BD4"/>
    <w:rsid w:val="00296222"/>
    <w:rsid w:val="00296982"/>
    <w:rsid w:val="00296B1F"/>
    <w:rsid w:val="00296D34"/>
    <w:rsid w:val="00296ECE"/>
    <w:rsid w:val="00297249"/>
    <w:rsid w:val="0029724D"/>
    <w:rsid w:val="002A0B90"/>
    <w:rsid w:val="002A133F"/>
    <w:rsid w:val="002A1FE1"/>
    <w:rsid w:val="002A3D50"/>
    <w:rsid w:val="002A4301"/>
    <w:rsid w:val="002A4795"/>
    <w:rsid w:val="002A5C57"/>
    <w:rsid w:val="002A662F"/>
    <w:rsid w:val="002A6668"/>
    <w:rsid w:val="002A679B"/>
    <w:rsid w:val="002A75F9"/>
    <w:rsid w:val="002B02C7"/>
    <w:rsid w:val="002B056E"/>
    <w:rsid w:val="002B11B4"/>
    <w:rsid w:val="002B1677"/>
    <w:rsid w:val="002B2956"/>
    <w:rsid w:val="002B3147"/>
    <w:rsid w:val="002B43A2"/>
    <w:rsid w:val="002B4622"/>
    <w:rsid w:val="002B479D"/>
    <w:rsid w:val="002B4C73"/>
    <w:rsid w:val="002B549A"/>
    <w:rsid w:val="002B5A15"/>
    <w:rsid w:val="002B5A2D"/>
    <w:rsid w:val="002B653D"/>
    <w:rsid w:val="002C0254"/>
    <w:rsid w:val="002C0E61"/>
    <w:rsid w:val="002C1EDD"/>
    <w:rsid w:val="002C2B50"/>
    <w:rsid w:val="002C2CE1"/>
    <w:rsid w:val="002C3903"/>
    <w:rsid w:val="002C450B"/>
    <w:rsid w:val="002C48F2"/>
    <w:rsid w:val="002C624D"/>
    <w:rsid w:val="002C7F72"/>
    <w:rsid w:val="002D0B5C"/>
    <w:rsid w:val="002D1562"/>
    <w:rsid w:val="002D55B4"/>
    <w:rsid w:val="002D75D8"/>
    <w:rsid w:val="002E0F90"/>
    <w:rsid w:val="002E1BBA"/>
    <w:rsid w:val="002E241E"/>
    <w:rsid w:val="002E2CEC"/>
    <w:rsid w:val="002E3618"/>
    <w:rsid w:val="002E5F5A"/>
    <w:rsid w:val="002F0873"/>
    <w:rsid w:val="002F14AA"/>
    <w:rsid w:val="002F2B74"/>
    <w:rsid w:val="002F3083"/>
    <w:rsid w:val="002F38B9"/>
    <w:rsid w:val="002F4963"/>
    <w:rsid w:val="002F4B22"/>
    <w:rsid w:val="002F7BD7"/>
    <w:rsid w:val="003000BE"/>
    <w:rsid w:val="0030071E"/>
    <w:rsid w:val="00301A57"/>
    <w:rsid w:val="00302BC1"/>
    <w:rsid w:val="003041E9"/>
    <w:rsid w:val="003045D1"/>
    <w:rsid w:val="00304DB0"/>
    <w:rsid w:val="0030557C"/>
    <w:rsid w:val="0030582B"/>
    <w:rsid w:val="00305B42"/>
    <w:rsid w:val="00306B2E"/>
    <w:rsid w:val="003070B5"/>
    <w:rsid w:val="00307B23"/>
    <w:rsid w:val="00311A63"/>
    <w:rsid w:val="00311E26"/>
    <w:rsid w:val="00312CEF"/>
    <w:rsid w:val="00312DF6"/>
    <w:rsid w:val="00313587"/>
    <w:rsid w:val="0031387E"/>
    <w:rsid w:val="00313A02"/>
    <w:rsid w:val="00313B68"/>
    <w:rsid w:val="00314CAF"/>
    <w:rsid w:val="00317A7B"/>
    <w:rsid w:val="003202B7"/>
    <w:rsid w:val="00320582"/>
    <w:rsid w:val="00320CA9"/>
    <w:rsid w:val="00321A27"/>
    <w:rsid w:val="00321A4C"/>
    <w:rsid w:val="0032278C"/>
    <w:rsid w:val="00322F76"/>
    <w:rsid w:val="00323146"/>
    <w:rsid w:val="0032450E"/>
    <w:rsid w:val="003246EF"/>
    <w:rsid w:val="00326017"/>
    <w:rsid w:val="00330C0D"/>
    <w:rsid w:val="003311D2"/>
    <w:rsid w:val="003312DF"/>
    <w:rsid w:val="003317A5"/>
    <w:rsid w:val="00331CD0"/>
    <w:rsid w:val="003329A5"/>
    <w:rsid w:val="00333022"/>
    <w:rsid w:val="00333BB1"/>
    <w:rsid w:val="003341D2"/>
    <w:rsid w:val="003356EA"/>
    <w:rsid w:val="00335947"/>
    <w:rsid w:val="003362D0"/>
    <w:rsid w:val="0033634D"/>
    <w:rsid w:val="003365D9"/>
    <w:rsid w:val="003371D2"/>
    <w:rsid w:val="00340363"/>
    <w:rsid w:val="003430B2"/>
    <w:rsid w:val="003430D8"/>
    <w:rsid w:val="003434F1"/>
    <w:rsid w:val="0034366C"/>
    <w:rsid w:val="00343712"/>
    <w:rsid w:val="00343C1B"/>
    <w:rsid w:val="00343FAF"/>
    <w:rsid w:val="003446CB"/>
    <w:rsid w:val="00344E51"/>
    <w:rsid w:val="003452AE"/>
    <w:rsid w:val="003455A4"/>
    <w:rsid w:val="003469F2"/>
    <w:rsid w:val="00347903"/>
    <w:rsid w:val="00350EBE"/>
    <w:rsid w:val="003518CE"/>
    <w:rsid w:val="00351AEC"/>
    <w:rsid w:val="00353BB0"/>
    <w:rsid w:val="00357C44"/>
    <w:rsid w:val="00360A96"/>
    <w:rsid w:val="00361AAF"/>
    <w:rsid w:val="0036225B"/>
    <w:rsid w:val="00362986"/>
    <w:rsid w:val="00362C80"/>
    <w:rsid w:val="00362D4A"/>
    <w:rsid w:val="00363115"/>
    <w:rsid w:val="00363194"/>
    <w:rsid w:val="00364C31"/>
    <w:rsid w:val="00365930"/>
    <w:rsid w:val="00365EE6"/>
    <w:rsid w:val="003664F3"/>
    <w:rsid w:val="00367F3A"/>
    <w:rsid w:val="003708A0"/>
    <w:rsid w:val="00370A85"/>
    <w:rsid w:val="0037190F"/>
    <w:rsid w:val="00372480"/>
    <w:rsid w:val="003731AA"/>
    <w:rsid w:val="003732C3"/>
    <w:rsid w:val="0037334E"/>
    <w:rsid w:val="0037462C"/>
    <w:rsid w:val="0037463D"/>
    <w:rsid w:val="00375FD7"/>
    <w:rsid w:val="00376E35"/>
    <w:rsid w:val="00376E62"/>
    <w:rsid w:val="00376E7C"/>
    <w:rsid w:val="003807F1"/>
    <w:rsid w:val="00380BAC"/>
    <w:rsid w:val="00380C2A"/>
    <w:rsid w:val="00382AB7"/>
    <w:rsid w:val="003843BC"/>
    <w:rsid w:val="003846E3"/>
    <w:rsid w:val="00384B4A"/>
    <w:rsid w:val="00384F9C"/>
    <w:rsid w:val="00385D8E"/>
    <w:rsid w:val="0038685E"/>
    <w:rsid w:val="0038695B"/>
    <w:rsid w:val="00387400"/>
    <w:rsid w:val="00387DE2"/>
    <w:rsid w:val="00387ECA"/>
    <w:rsid w:val="00391DEB"/>
    <w:rsid w:val="00392C2E"/>
    <w:rsid w:val="0039349B"/>
    <w:rsid w:val="00393596"/>
    <w:rsid w:val="003936CB"/>
    <w:rsid w:val="00393ED5"/>
    <w:rsid w:val="003951E2"/>
    <w:rsid w:val="003952C6"/>
    <w:rsid w:val="003954F3"/>
    <w:rsid w:val="00395DA8"/>
    <w:rsid w:val="00396438"/>
    <w:rsid w:val="00396620"/>
    <w:rsid w:val="00397291"/>
    <w:rsid w:val="0039744A"/>
    <w:rsid w:val="003A0D44"/>
    <w:rsid w:val="003A35C4"/>
    <w:rsid w:val="003A496C"/>
    <w:rsid w:val="003A591A"/>
    <w:rsid w:val="003A6073"/>
    <w:rsid w:val="003A6197"/>
    <w:rsid w:val="003A6409"/>
    <w:rsid w:val="003A6784"/>
    <w:rsid w:val="003A6988"/>
    <w:rsid w:val="003A6DC7"/>
    <w:rsid w:val="003B08A6"/>
    <w:rsid w:val="003B22B6"/>
    <w:rsid w:val="003B33B1"/>
    <w:rsid w:val="003B35ED"/>
    <w:rsid w:val="003B37BF"/>
    <w:rsid w:val="003B70B8"/>
    <w:rsid w:val="003C0786"/>
    <w:rsid w:val="003C0B14"/>
    <w:rsid w:val="003C0F2D"/>
    <w:rsid w:val="003C121B"/>
    <w:rsid w:val="003C30DB"/>
    <w:rsid w:val="003C499D"/>
    <w:rsid w:val="003C5B5E"/>
    <w:rsid w:val="003C5C48"/>
    <w:rsid w:val="003C63E5"/>
    <w:rsid w:val="003C6522"/>
    <w:rsid w:val="003C6CF3"/>
    <w:rsid w:val="003C7197"/>
    <w:rsid w:val="003D066A"/>
    <w:rsid w:val="003D06A9"/>
    <w:rsid w:val="003D2405"/>
    <w:rsid w:val="003D256B"/>
    <w:rsid w:val="003D2F8C"/>
    <w:rsid w:val="003D39C6"/>
    <w:rsid w:val="003D40FD"/>
    <w:rsid w:val="003D5A4A"/>
    <w:rsid w:val="003D6483"/>
    <w:rsid w:val="003D6AD5"/>
    <w:rsid w:val="003D6E26"/>
    <w:rsid w:val="003D70D1"/>
    <w:rsid w:val="003D716D"/>
    <w:rsid w:val="003D7C11"/>
    <w:rsid w:val="003E122B"/>
    <w:rsid w:val="003E16F2"/>
    <w:rsid w:val="003E2690"/>
    <w:rsid w:val="003E2894"/>
    <w:rsid w:val="003E3C21"/>
    <w:rsid w:val="003E3E6A"/>
    <w:rsid w:val="003E74B9"/>
    <w:rsid w:val="003E7DFC"/>
    <w:rsid w:val="003F07BF"/>
    <w:rsid w:val="003F3D96"/>
    <w:rsid w:val="003F7404"/>
    <w:rsid w:val="003F76E6"/>
    <w:rsid w:val="003F7DB9"/>
    <w:rsid w:val="0040075B"/>
    <w:rsid w:val="00401EC3"/>
    <w:rsid w:val="00402027"/>
    <w:rsid w:val="0040246E"/>
    <w:rsid w:val="00402728"/>
    <w:rsid w:val="004029DC"/>
    <w:rsid w:val="00403713"/>
    <w:rsid w:val="00403AF5"/>
    <w:rsid w:val="00404354"/>
    <w:rsid w:val="0040587F"/>
    <w:rsid w:val="00406C40"/>
    <w:rsid w:val="0040757E"/>
    <w:rsid w:val="00410088"/>
    <w:rsid w:val="004105C2"/>
    <w:rsid w:val="0041065F"/>
    <w:rsid w:val="00410748"/>
    <w:rsid w:val="00413F0D"/>
    <w:rsid w:val="00414378"/>
    <w:rsid w:val="00414807"/>
    <w:rsid w:val="00414E05"/>
    <w:rsid w:val="004165FD"/>
    <w:rsid w:val="004175B0"/>
    <w:rsid w:val="004207E6"/>
    <w:rsid w:val="00423111"/>
    <w:rsid w:val="00423A2E"/>
    <w:rsid w:val="0042438F"/>
    <w:rsid w:val="00425A8A"/>
    <w:rsid w:val="00426074"/>
    <w:rsid w:val="00426BCD"/>
    <w:rsid w:val="00427048"/>
    <w:rsid w:val="004271EB"/>
    <w:rsid w:val="004271EE"/>
    <w:rsid w:val="0043010D"/>
    <w:rsid w:val="00431ABA"/>
    <w:rsid w:val="00431D88"/>
    <w:rsid w:val="0043227E"/>
    <w:rsid w:val="00433785"/>
    <w:rsid w:val="00434057"/>
    <w:rsid w:val="004343BE"/>
    <w:rsid w:val="0043505B"/>
    <w:rsid w:val="0043525B"/>
    <w:rsid w:val="004354AD"/>
    <w:rsid w:val="00435DEE"/>
    <w:rsid w:val="004376F5"/>
    <w:rsid w:val="004405BF"/>
    <w:rsid w:val="00440A41"/>
    <w:rsid w:val="00442030"/>
    <w:rsid w:val="00442031"/>
    <w:rsid w:val="00442D2C"/>
    <w:rsid w:val="00443228"/>
    <w:rsid w:val="00443F1B"/>
    <w:rsid w:val="00444662"/>
    <w:rsid w:val="00444797"/>
    <w:rsid w:val="00444A00"/>
    <w:rsid w:val="0044526D"/>
    <w:rsid w:val="004452D8"/>
    <w:rsid w:val="00445729"/>
    <w:rsid w:val="00446466"/>
    <w:rsid w:val="004466D6"/>
    <w:rsid w:val="00447CAB"/>
    <w:rsid w:val="004500E7"/>
    <w:rsid w:val="00451277"/>
    <w:rsid w:val="00452C00"/>
    <w:rsid w:val="00452FC8"/>
    <w:rsid w:val="00453315"/>
    <w:rsid w:val="0045437E"/>
    <w:rsid w:val="00456FBB"/>
    <w:rsid w:val="0045798F"/>
    <w:rsid w:val="004600F5"/>
    <w:rsid w:val="00460A93"/>
    <w:rsid w:val="00460AB0"/>
    <w:rsid w:val="004624AC"/>
    <w:rsid w:val="0046264B"/>
    <w:rsid w:val="00463835"/>
    <w:rsid w:val="00463AEE"/>
    <w:rsid w:val="00463F58"/>
    <w:rsid w:val="00464149"/>
    <w:rsid w:val="004643DF"/>
    <w:rsid w:val="0046608E"/>
    <w:rsid w:val="004666FB"/>
    <w:rsid w:val="00467B23"/>
    <w:rsid w:val="00472C88"/>
    <w:rsid w:val="0047360E"/>
    <w:rsid w:val="004752BD"/>
    <w:rsid w:val="00475637"/>
    <w:rsid w:val="0047690E"/>
    <w:rsid w:val="00481A35"/>
    <w:rsid w:val="004824A5"/>
    <w:rsid w:val="00482E0E"/>
    <w:rsid w:val="00484422"/>
    <w:rsid w:val="00484503"/>
    <w:rsid w:val="004855CE"/>
    <w:rsid w:val="00485938"/>
    <w:rsid w:val="00485F86"/>
    <w:rsid w:val="00486A4F"/>
    <w:rsid w:val="004875B5"/>
    <w:rsid w:val="00492868"/>
    <w:rsid w:val="0049331C"/>
    <w:rsid w:val="00493BF9"/>
    <w:rsid w:val="00494405"/>
    <w:rsid w:val="00494453"/>
    <w:rsid w:val="0049503E"/>
    <w:rsid w:val="004956EB"/>
    <w:rsid w:val="004972EC"/>
    <w:rsid w:val="00497A53"/>
    <w:rsid w:val="004A0EA7"/>
    <w:rsid w:val="004A130C"/>
    <w:rsid w:val="004A388B"/>
    <w:rsid w:val="004A4014"/>
    <w:rsid w:val="004A5CBF"/>
    <w:rsid w:val="004A639A"/>
    <w:rsid w:val="004A7D2E"/>
    <w:rsid w:val="004B00B1"/>
    <w:rsid w:val="004B1153"/>
    <w:rsid w:val="004B1948"/>
    <w:rsid w:val="004B1EF7"/>
    <w:rsid w:val="004B2A21"/>
    <w:rsid w:val="004B2B66"/>
    <w:rsid w:val="004B2D90"/>
    <w:rsid w:val="004B6DFE"/>
    <w:rsid w:val="004C0042"/>
    <w:rsid w:val="004C0EA8"/>
    <w:rsid w:val="004C1110"/>
    <w:rsid w:val="004C1847"/>
    <w:rsid w:val="004C2676"/>
    <w:rsid w:val="004C437D"/>
    <w:rsid w:val="004C69CD"/>
    <w:rsid w:val="004C6B1D"/>
    <w:rsid w:val="004C708A"/>
    <w:rsid w:val="004C74F6"/>
    <w:rsid w:val="004C7CD9"/>
    <w:rsid w:val="004D0019"/>
    <w:rsid w:val="004D0BA3"/>
    <w:rsid w:val="004D0FA8"/>
    <w:rsid w:val="004D1089"/>
    <w:rsid w:val="004D10B7"/>
    <w:rsid w:val="004D2BC8"/>
    <w:rsid w:val="004D2F01"/>
    <w:rsid w:val="004D351D"/>
    <w:rsid w:val="004D4114"/>
    <w:rsid w:val="004D41C6"/>
    <w:rsid w:val="004D67C1"/>
    <w:rsid w:val="004E1F81"/>
    <w:rsid w:val="004E40BF"/>
    <w:rsid w:val="004E4617"/>
    <w:rsid w:val="004E4B00"/>
    <w:rsid w:val="004E5F80"/>
    <w:rsid w:val="004E61CE"/>
    <w:rsid w:val="004E6D68"/>
    <w:rsid w:val="004E6E69"/>
    <w:rsid w:val="004E76F5"/>
    <w:rsid w:val="004F18A5"/>
    <w:rsid w:val="004F3F66"/>
    <w:rsid w:val="004F4029"/>
    <w:rsid w:val="004F4A57"/>
    <w:rsid w:val="004F4D9E"/>
    <w:rsid w:val="004F6C7C"/>
    <w:rsid w:val="004F6CD1"/>
    <w:rsid w:val="004F6CF4"/>
    <w:rsid w:val="004F6D8E"/>
    <w:rsid w:val="004F76C9"/>
    <w:rsid w:val="004F79D9"/>
    <w:rsid w:val="00500139"/>
    <w:rsid w:val="00500E82"/>
    <w:rsid w:val="00500EA8"/>
    <w:rsid w:val="005018EA"/>
    <w:rsid w:val="00501F6F"/>
    <w:rsid w:val="0050244D"/>
    <w:rsid w:val="00502EA6"/>
    <w:rsid w:val="00502FAD"/>
    <w:rsid w:val="00503988"/>
    <w:rsid w:val="00503D62"/>
    <w:rsid w:val="00504F17"/>
    <w:rsid w:val="00505356"/>
    <w:rsid w:val="00505EB6"/>
    <w:rsid w:val="00507117"/>
    <w:rsid w:val="0050723E"/>
    <w:rsid w:val="0050767C"/>
    <w:rsid w:val="005077D7"/>
    <w:rsid w:val="005110DA"/>
    <w:rsid w:val="00512243"/>
    <w:rsid w:val="005125D8"/>
    <w:rsid w:val="00512BFA"/>
    <w:rsid w:val="005130AB"/>
    <w:rsid w:val="00513AF8"/>
    <w:rsid w:val="00514FE0"/>
    <w:rsid w:val="00515028"/>
    <w:rsid w:val="00515040"/>
    <w:rsid w:val="005160A4"/>
    <w:rsid w:val="00516FD6"/>
    <w:rsid w:val="00517453"/>
    <w:rsid w:val="005176DA"/>
    <w:rsid w:val="005179B1"/>
    <w:rsid w:val="00517A90"/>
    <w:rsid w:val="00517E1B"/>
    <w:rsid w:val="005207DC"/>
    <w:rsid w:val="00520CB5"/>
    <w:rsid w:val="00521942"/>
    <w:rsid w:val="005257BF"/>
    <w:rsid w:val="00525C88"/>
    <w:rsid w:val="00526B72"/>
    <w:rsid w:val="00527547"/>
    <w:rsid w:val="0053039F"/>
    <w:rsid w:val="005305C7"/>
    <w:rsid w:val="005306E6"/>
    <w:rsid w:val="005316FC"/>
    <w:rsid w:val="00532C0D"/>
    <w:rsid w:val="00534163"/>
    <w:rsid w:val="005341A0"/>
    <w:rsid w:val="005345E5"/>
    <w:rsid w:val="00534770"/>
    <w:rsid w:val="00535924"/>
    <w:rsid w:val="00536D17"/>
    <w:rsid w:val="00537882"/>
    <w:rsid w:val="0054109B"/>
    <w:rsid w:val="005417D0"/>
    <w:rsid w:val="00542C0D"/>
    <w:rsid w:val="00543B3F"/>
    <w:rsid w:val="005450C3"/>
    <w:rsid w:val="00545D12"/>
    <w:rsid w:val="0054745F"/>
    <w:rsid w:val="00547D1B"/>
    <w:rsid w:val="00550319"/>
    <w:rsid w:val="00550CA7"/>
    <w:rsid w:val="00551691"/>
    <w:rsid w:val="005517B1"/>
    <w:rsid w:val="00552462"/>
    <w:rsid w:val="00553636"/>
    <w:rsid w:val="00553C58"/>
    <w:rsid w:val="00553EB4"/>
    <w:rsid w:val="005542E6"/>
    <w:rsid w:val="00554DB6"/>
    <w:rsid w:val="00555DA3"/>
    <w:rsid w:val="00555F8D"/>
    <w:rsid w:val="00557771"/>
    <w:rsid w:val="0056351C"/>
    <w:rsid w:val="0056384C"/>
    <w:rsid w:val="00563BC1"/>
    <w:rsid w:val="00564234"/>
    <w:rsid w:val="005643D8"/>
    <w:rsid w:val="00564F58"/>
    <w:rsid w:val="005650FE"/>
    <w:rsid w:val="00565111"/>
    <w:rsid w:val="00565325"/>
    <w:rsid w:val="0056681C"/>
    <w:rsid w:val="00566EF9"/>
    <w:rsid w:val="0057011F"/>
    <w:rsid w:val="005701E7"/>
    <w:rsid w:val="0057156F"/>
    <w:rsid w:val="005757D9"/>
    <w:rsid w:val="00575CA7"/>
    <w:rsid w:val="00576436"/>
    <w:rsid w:val="00576714"/>
    <w:rsid w:val="005769CC"/>
    <w:rsid w:val="00576A7E"/>
    <w:rsid w:val="00576EC1"/>
    <w:rsid w:val="00577500"/>
    <w:rsid w:val="005809D8"/>
    <w:rsid w:val="00580C55"/>
    <w:rsid w:val="00581BA1"/>
    <w:rsid w:val="00581FE5"/>
    <w:rsid w:val="0058219C"/>
    <w:rsid w:val="00582B13"/>
    <w:rsid w:val="005839E7"/>
    <w:rsid w:val="00587148"/>
    <w:rsid w:val="00587875"/>
    <w:rsid w:val="0059278E"/>
    <w:rsid w:val="005927F2"/>
    <w:rsid w:val="0059311A"/>
    <w:rsid w:val="005948DD"/>
    <w:rsid w:val="00595DB9"/>
    <w:rsid w:val="00595EDA"/>
    <w:rsid w:val="00596FCD"/>
    <w:rsid w:val="005A0463"/>
    <w:rsid w:val="005A16C9"/>
    <w:rsid w:val="005A1883"/>
    <w:rsid w:val="005A1C87"/>
    <w:rsid w:val="005A2C32"/>
    <w:rsid w:val="005A2D8B"/>
    <w:rsid w:val="005A379C"/>
    <w:rsid w:val="005A3B16"/>
    <w:rsid w:val="005A4200"/>
    <w:rsid w:val="005A63FC"/>
    <w:rsid w:val="005A73B8"/>
    <w:rsid w:val="005A77DC"/>
    <w:rsid w:val="005A7C28"/>
    <w:rsid w:val="005B02B5"/>
    <w:rsid w:val="005B20EF"/>
    <w:rsid w:val="005B25CC"/>
    <w:rsid w:val="005B598A"/>
    <w:rsid w:val="005B5CE9"/>
    <w:rsid w:val="005B5DB3"/>
    <w:rsid w:val="005B65C6"/>
    <w:rsid w:val="005B6CC0"/>
    <w:rsid w:val="005B71DB"/>
    <w:rsid w:val="005B7ADF"/>
    <w:rsid w:val="005C1160"/>
    <w:rsid w:val="005C1B80"/>
    <w:rsid w:val="005C2048"/>
    <w:rsid w:val="005C27A5"/>
    <w:rsid w:val="005C3C88"/>
    <w:rsid w:val="005C3FF1"/>
    <w:rsid w:val="005C4EA5"/>
    <w:rsid w:val="005C510B"/>
    <w:rsid w:val="005C5A2F"/>
    <w:rsid w:val="005C64B5"/>
    <w:rsid w:val="005C65C5"/>
    <w:rsid w:val="005C796E"/>
    <w:rsid w:val="005D104F"/>
    <w:rsid w:val="005D15C4"/>
    <w:rsid w:val="005D2C6B"/>
    <w:rsid w:val="005D34BB"/>
    <w:rsid w:val="005D36FE"/>
    <w:rsid w:val="005D4240"/>
    <w:rsid w:val="005D4754"/>
    <w:rsid w:val="005D4EF4"/>
    <w:rsid w:val="005D7501"/>
    <w:rsid w:val="005D7AE2"/>
    <w:rsid w:val="005E0D47"/>
    <w:rsid w:val="005E0F97"/>
    <w:rsid w:val="005E3E57"/>
    <w:rsid w:val="005E4531"/>
    <w:rsid w:val="005E4FBE"/>
    <w:rsid w:val="005E542C"/>
    <w:rsid w:val="005E5942"/>
    <w:rsid w:val="005E63F1"/>
    <w:rsid w:val="005E733D"/>
    <w:rsid w:val="005E7C8B"/>
    <w:rsid w:val="005F2BC4"/>
    <w:rsid w:val="005F3130"/>
    <w:rsid w:val="005F32C1"/>
    <w:rsid w:val="005F48B9"/>
    <w:rsid w:val="005F4DEF"/>
    <w:rsid w:val="005F61BA"/>
    <w:rsid w:val="005F6DF6"/>
    <w:rsid w:val="00600082"/>
    <w:rsid w:val="0060158E"/>
    <w:rsid w:val="00601CE4"/>
    <w:rsid w:val="006021A9"/>
    <w:rsid w:val="00602CDF"/>
    <w:rsid w:val="006039D5"/>
    <w:rsid w:val="00604177"/>
    <w:rsid w:val="00604A55"/>
    <w:rsid w:val="00605813"/>
    <w:rsid w:val="006062C2"/>
    <w:rsid w:val="0060652F"/>
    <w:rsid w:val="00606F1D"/>
    <w:rsid w:val="00606FC5"/>
    <w:rsid w:val="00607AF2"/>
    <w:rsid w:val="00610EE1"/>
    <w:rsid w:val="006114AE"/>
    <w:rsid w:val="006118B9"/>
    <w:rsid w:val="00613F1E"/>
    <w:rsid w:val="00614EE3"/>
    <w:rsid w:val="00615E5A"/>
    <w:rsid w:val="006171FF"/>
    <w:rsid w:val="00617344"/>
    <w:rsid w:val="006177EB"/>
    <w:rsid w:val="00617B3D"/>
    <w:rsid w:val="00621D4D"/>
    <w:rsid w:val="006221D1"/>
    <w:rsid w:val="00622C38"/>
    <w:rsid w:val="00623360"/>
    <w:rsid w:val="00624151"/>
    <w:rsid w:val="006246D4"/>
    <w:rsid w:val="00624789"/>
    <w:rsid w:val="00624969"/>
    <w:rsid w:val="00624E0B"/>
    <w:rsid w:val="00625A31"/>
    <w:rsid w:val="0062609C"/>
    <w:rsid w:val="00626339"/>
    <w:rsid w:val="00626A2E"/>
    <w:rsid w:val="00626D45"/>
    <w:rsid w:val="00630208"/>
    <w:rsid w:val="00633DF0"/>
    <w:rsid w:val="006363DD"/>
    <w:rsid w:val="006364AA"/>
    <w:rsid w:val="00636B02"/>
    <w:rsid w:val="0063757C"/>
    <w:rsid w:val="006406C2"/>
    <w:rsid w:val="0064177C"/>
    <w:rsid w:val="0064195A"/>
    <w:rsid w:val="00644339"/>
    <w:rsid w:val="00644DCC"/>
    <w:rsid w:val="006451A4"/>
    <w:rsid w:val="00646D4D"/>
    <w:rsid w:val="006502DB"/>
    <w:rsid w:val="0065103D"/>
    <w:rsid w:val="0065176A"/>
    <w:rsid w:val="00651A4F"/>
    <w:rsid w:val="00652135"/>
    <w:rsid w:val="00652754"/>
    <w:rsid w:val="006527B5"/>
    <w:rsid w:val="00653022"/>
    <w:rsid w:val="00653318"/>
    <w:rsid w:val="00654F72"/>
    <w:rsid w:val="00655EA9"/>
    <w:rsid w:val="0065681D"/>
    <w:rsid w:val="00656901"/>
    <w:rsid w:val="00657B5C"/>
    <w:rsid w:val="00660417"/>
    <w:rsid w:val="00661557"/>
    <w:rsid w:val="00661911"/>
    <w:rsid w:val="00666A60"/>
    <w:rsid w:val="00666F4F"/>
    <w:rsid w:val="00667590"/>
    <w:rsid w:val="00667B0F"/>
    <w:rsid w:val="00667EDA"/>
    <w:rsid w:val="0067067F"/>
    <w:rsid w:val="00670975"/>
    <w:rsid w:val="00671450"/>
    <w:rsid w:val="00672A9A"/>
    <w:rsid w:val="0067310F"/>
    <w:rsid w:val="00674C28"/>
    <w:rsid w:val="0067528B"/>
    <w:rsid w:val="00676154"/>
    <w:rsid w:val="00677E89"/>
    <w:rsid w:val="00680213"/>
    <w:rsid w:val="00681671"/>
    <w:rsid w:val="00682AEC"/>
    <w:rsid w:val="00683041"/>
    <w:rsid w:val="006838F9"/>
    <w:rsid w:val="00683E06"/>
    <w:rsid w:val="006853D0"/>
    <w:rsid w:val="0068747F"/>
    <w:rsid w:val="0068762E"/>
    <w:rsid w:val="00687F1C"/>
    <w:rsid w:val="0069067A"/>
    <w:rsid w:val="0069105C"/>
    <w:rsid w:val="006920E4"/>
    <w:rsid w:val="006928B5"/>
    <w:rsid w:val="00692B7E"/>
    <w:rsid w:val="00692D01"/>
    <w:rsid w:val="0069308E"/>
    <w:rsid w:val="0069371C"/>
    <w:rsid w:val="00693960"/>
    <w:rsid w:val="00695514"/>
    <w:rsid w:val="00695B42"/>
    <w:rsid w:val="006971DD"/>
    <w:rsid w:val="006A38C8"/>
    <w:rsid w:val="006A6D54"/>
    <w:rsid w:val="006A7492"/>
    <w:rsid w:val="006A75B4"/>
    <w:rsid w:val="006B2354"/>
    <w:rsid w:val="006B2863"/>
    <w:rsid w:val="006B28EF"/>
    <w:rsid w:val="006B3418"/>
    <w:rsid w:val="006B39A1"/>
    <w:rsid w:val="006B4395"/>
    <w:rsid w:val="006B4D4F"/>
    <w:rsid w:val="006B4E76"/>
    <w:rsid w:val="006B4EC3"/>
    <w:rsid w:val="006B5023"/>
    <w:rsid w:val="006B5AF6"/>
    <w:rsid w:val="006B673C"/>
    <w:rsid w:val="006B6EC3"/>
    <w:rsid w:val="006C05BB"/>
    <w:rsid w:val="006C1FF1"/>
    <w:rsid w:val="006C283F"/>
    <w:rsid w:val="006C2847"/>
    <w:rsid w:val="006C398B"/>
    <w:rsid w:val="006C4363"/>
    <w:rsid w:val="006C4612"/>
    <w:rsid w:val="006C5292"/>
    <w:rsid w:val="006C5BC8"/>
    <w:rsid w:val="006C61B5"/>
    <w:rsid w:val="006C6302"/>
    <w:rsid w:val="006C63EB"/>
    <w:rsid w:val="006C6635"/>
    <w:rsid w:val="006C7F4A"/>
    <w:rsid w:val="006D1635"/>
    <w:rsid w:val="006D2718"/>
    <w:rsid w:val="006D441F"/>
    <w:rsid w:val="006D4948"/>
    <w:rsid w:val="006D51F1"/>
    <w:rsid w:val="006D5DFB"/>
    <w:rsid w:val="006D5F4D"/>
    <w:rsid w:val="006D638B"/>
    <w:rsid w:val="006E1CA5"/>
    <w:rsid w:val="006E2228"/>
    <w:rsid w:val="006E2266"/>
    <w:rsid w:val="006E2B44"/>
    <w:rsid w:val="006E31AB"/>
    <w:rsid w:val="006E3399"/>
    <w:rsid w:val="006E41FB"/>
    <w:rsid w:val="006E544F"/>
    <w:rsid w:val="006E57D4"/>
    <w:rsid w:val="006E65DF"/>
    <w:rsid w:val="006E6BCA"/>
    <w:rsid w:val="006E75D4"/>
    <w:rsid w:val="006E7673"/>
    <w:rsid w:val="006F063B"/>
    <w:rsid w:val="006F0A67"/>
    <w:rsid w:val="006F11E2"/>
    <w:rsid w:val="006F1527"/>
    <w:rsid w:val="006F1E4A"/>
    <w:rsid w:val="006F39F2"/>
    <w:rsid w:val="006F4B8F"/>
    <w:rsid w:val="006F514D"/>
    <w:rsid w:val="006F62E5"/>
    <w:rsid w:val="006F77C6"/>
    <w:rsid w:val="006F7A9E"/>
    <w:rsid w:val="006F7B52"/>
    <w:rsid w:val="007012C0"/>
    <w:rsid w:val="0070136B"/>
    <w:rsid w:val="00701A2C"/>
    <w:rsid w:val="007028E8"/>
    <w:rsid w:val="0070376F"/>
    <w:rsid w:val="00704117"/>
    <w:rsid w:val="0070428E"/>
    <w:rsid w:val="0070440A"/>
    <w:rsid w:val="00705257"/>
    <w:rsid w:val="007053EA"/>
    <w:rsid w:val="00705FA3"/>
    <w:rsid w:val="00707597"/>
    <w:rsid w:val="0071042A"/>
    <w:rsid w:val="007108F6"/>
    <w:rsid w:val="00710F53"/>
    <w:rsid w:val="007111E6"/>
    <w:rsid w:val="007130C4"/>
    <w:rsid w:val="00714372"/>
    <w:rsid w:val="0071443C"/>
    <w:rsid w:val="00715035"/>
    <w:rsid w:val="00715F5B"/>
    <w:rsid w:val="00716BF4"/>
    <w:rsid w:val="00716C62"/>
    <w:rsid w:val="00720268"/>
    <w:rsid w:val="0072059B"/>
    <w:rsid w:val="00720BA5"/>
    <w:rsid w:val="00721161"/>
    <w:rsid w:val="00721576"/>
    <w:rsid w:val="007225A7"/>
    <w:rsid w:val="00723C5C"/>
    <w:rsid w:val="00724096"/>
    <w:rsid w:val="00724375"/>
    <w:rsid w:val="00725C98"/>
    <w:rsid w:val="007263A6"/>
    <w:rsid w:val="00726B0F"/>
    <w:rsid w:val="00726D24"/>
    <w:rsid w:val="00726F45"/>
    <w:rsid w:val="007272D4"/>
    <w:rsid w:val="007272D7"/>
    <w:rsid w:val="007278C1"/>
    <w:rsid w:val="00730C68"/>
    <w:rsid w:val="00731BD9"/>
    <w:rsid w:val="00732AB9"/>
    <w:rsid w:val="00732E31"/>
    <w:rsid w:val="0073384A"/>
    <w:rsid w:val="00733B73"/>
    <w:rsid w:val="00733E24"/>
    <w:rsid w:val="00733E52"/>
    <w:rsid w:val="00736346"/>
    <w:rsid w:val="00736A08"/>
    <w:rsid w:val="00737217"/>
    <w:rsid w:val="007376AE"/>
    <w:rsid w:val="00737C84"/>
    <w:rsid w:val="00740A44"/>
    <w:rsid w:val="00741A4F"/>
    <w:rsid w:val="00741A7F"/>
    <w:rsid w:val="00743880"/>
    <w:rsid w:val="007444FC"/>
    <w:rsid w:val="00745320"/>
    <w:rsid w:val="00745512"/>
    <w:rsid w:val="00745886"/>
    <w:rsid w:val="007477A3"/>
    <w:rsid w:val="0074799F"/>
    <w:rsid w:val="00750F4B"/>
    <w:rsid w:val="007518E5"/>
    <w:rsid w:val="00752090"/>
    <w:rsid w:val="0075222F"/>
    <w:rsid w:val="00752F39"/>
    <w:rsid w:val="0075337A"/>
    <w:rsid w:val="0075375F"/>
    <w:rsid w:val="00754136"/>
    <w:rsid w:val="00754702"/>
    <w:rsid w:val="007558A3"/>
    <w:rsid w:val="007575B9"/>
    <w:rsid w:val="00757A7F"/>
    <w:rsid w:val="00757BA6"/>
    <w:rsid w:val="00760F82"/>
    <w:rsid w:val="00761290"/>
    <w:rsid w:val="00761C77"/>
    <w:rsid w:val="00762166"/>
    <w:rsid w:val="00763041"/>
    <w:rsid w:val="00764362"/>
    <w:rsid w:val="00764765"/>
    <w:rsid w:val="007649CD"/>
    <w:rsid w:val="00766371"/>
    <w:rsid w:val="0076649E"/>
    <w:rsid w:val="00766F52"/>
    <w:rsid w:val="00767362"/>
    <w:rsid w:val="007676AB"/>
    <w:rsid w:val="007717E7"/>
    <w:rsid w:val="0077345D"/>
    <w:rsid w:val="00773F29"/>
    <w:rsid w:val="00775C46"/>
    <w:rsid w:val="0077697C"/>
    <w:rsid w:val="00776B45"/>
    <w:rsid w:val="00777413"/>
    <w:rsid w:val="00777565"/>
    <w:rsid w:val="00777700"/>
    <w:rsid w:val="00781481"/>
    <w:rsid w:val="00781FF4"/>
    <w:rsid w:val="00782055"/>
    <w:rsid w:val="00782F2E"/>
    <w:rsid w:val="007830A8"/>
    <w:rsid w:val="00783186"/>
    <w:rsid w:val="0078370C"/>
    <w:rsid w:val="007840CE"/>
    <w:rsid w:val="0078515B"/>
    <w:rsid w:val="007858BB"/>
    <w:rsid w:val="00786056"/>
    <w:rsid w:val="00786299"/>
    <w:rsid w:val="00786595"/>
    <w:rsid w:val="0078719E"/>
    <w:rsid w:val="007873F0"/>
    <w:rsid w:val="007874A2"/>
    <w:rsid w:val="0078767F"/>
    <w:rsid w:val="00787923"/>
    <w:rsid w:val="00787EC0"/>
    <w:rsid w:val="00790C16"/>
    <w:rsid w:val="00795AB1"/>
    <w:rsid w:val="007A13B5"/>
    <w:rsid w:val="007A181F"/>
    <w:rsid w:val="007A26C6"/>
    <w:rsid w:val="007A478B"/>
    <w:rsid w:val="007A488B"/>
    <w:rsid w:val="007A4B2B"/>
    <w:rsid w:val="007A60A1"/>
    <w:rsid w:val="007A7343"/>
    <w:rsid w:val="007B08F5"/>
    <w:rsid w:val="007B281B"/>
    <w:rsid w:val="007B2D0C"/>
    <w:rsid w:val="007B44E5"/>
    <w:rsid w:val="007B4F6E"/>
    <w:rsid w:val="007B5D1D"/>
    <w:rsid w:val="007B6685"/>
    <w:rsid w:val="007B6BCD"/>
    <w:rsid w:val="007B7C65"/>
    <w:rsid w:val="007C04EA"/>
    <w:rsid w:val="007C0BA4"/>
    <w:rsid w:val="007C13AA"/>
    <w:rsid w:val="007C148F"/>
    <w:rsid w:val="007C16AA"/>
    <w:rsid w:val="007C1FE1"/>
    <w:rsid w:val="007C20A3"/>
    <w:rsid w:val="007C233B"/>
    <w:rsid w:val="007C31F3"/>
    <w:rsid w:val="007C3D15"/>
    <w:rsid w:val="007C4576"/>
    <w:rsid w:val="007C6738"/>
    <w:rsid w:val="007C7B0F"/>
    <w:rsid w:val="007C7FB5"/>
    <w:rsid w:val="007D4BEE"/>
    <w:rsid w:val="007D5828"/>
    <w:rsid w:val="007D5F66"/>
    <w:rsid w:val="007D70A3"/>
    <w:rsid w:val="007D757B"/>
    <w:rsid w:val="007D7593"/>
    <w:rsid w:val="007E1EB1"/>
    <w:rsid w:val="007E282F"/>
    <w:rsid w:val="007E3685"/>
    <w:rsid w:val="007E39AD"/>
    <w:rsid w:val="007E3D72"/>
    <w:rsid w:val="007E4131"/>
    <w:rsid w:val="007E41D0"/>
    <w:rsid w:val="007E4285"/>
    <w:rsid w:val="007E4554"/>
    <w:rsid w:val="007E5989"/>
    <w:rsid w:val="007E5C02"/>
    <w:rsid w:val="007E6A55"/>
    <w:rsid w:val="007F01EC"/>
    <w:rsid w:val="007F0879"/>
    <w:rsid w:val="007F1F00"/>
    <w:rsid w:val="007F297A"/>
    <w:rsid w:val="007F2E30"/>
    <w:rsid w:val="007F37DF"/>
    <w:rsid w:val="007F3EF1"/>
    <w:rsid w:val="007F4333"/>
    <w:rsid w:val="007F78FA"/>
    <w:rsid w:val="00800ADE"/>
    <w:rsid w:val="00800EDC"/>
    <w:rsid w:val="00800EFC"/>
    <w:rsid w:val="00801A3D"/>
    <w:rsid w:val="00801B3A"/>
    <w:rsid w:val="00801F2F"/>
    <w:rsid w:val="0080204A"/>
    <w:rsid w:val="008036A2"/>
    <w:rsid w:val="008039AF"/>
    <w:rsid w:val="00804580"/>
    <w:rsid w:val="00804C8E"/>
    <w:rsid w:val="00804F28"/>
    <w:rsid w:val="00806A9D"/>
    <w:rsid w:val="008111E6"/>
    <w:rsid w:val="008132AA"/>
    <w:rsid w:val="008142C4"/>
    <w:rsid w:val="008153B5"/>
    <w:rsid w:val="00815D42"/>
    <w:rsid w:val="008175AC"/>
    <w:rsid w:val="008177C7"/>
    <w:rsid w:val="00817ACF"/>
    <w:rsid w:val="0082043F"/>
    <w:rsid w:val="008210A4"/>
    <w:rsid w:val="00821654"/>
    <w:rsid w:val="00821872"/>
    <w:rsid w:val="00822F30"/>
    <w:rsid w:val="00824863"/>
    <w:rsid w:val="00827A65"/>
    <w:rsid w:val="00827B43"/>
    <w:rsid w:val="00831B66"/>
    <w:rsid w:val="00831E1B"/>
    <w:rsid w:val="008321AB"/>
    <w:rsid w:val="00832864"/>
    <w:rsid w:val="008334DC"/>
    <w:rsid w:val="008338CA"/>
    <w:rsid w:val="00833FC3"/>
    <w:rsid w:val="0083451D"/>
    <w:rsid w:val="00834A13"/>
    <w:rsid w:val="008357F9"/>
    <w:rsid w:val="00837F2D"/>
    <w:rsid w:val="00840C36"/>
    <w:rsid w:val="008415FC"/>
    <w:rsid w:val="00841CC6"/>
    <w:rsid w:val="00841FC2"/>
    <w:rsid w:val="00842D89"/>
    <w:rsid w:val="00842EA7"/>
    <w:rsid w:val="0084337F"/>
    <w:rsid w:val="008436DB"/>
    <w:rsid w:val="0084372C"/>
    <w:rsid w:val="0084389B"/>
    <w:rsid w:val="00845BF9"/>
    <w:rsid w:val="008463F8"/>
    <w:rsid w:val="0085035C"/>
    <w:rsid w:val="008524C8"/>
    <w:rsid w:val="0085257A"/>
    <w:rsid w:val="00852811"/>
    <w:rsid w:val="00852FD4"/>
    <w:rsid w:val="00853650"/>
    <w:rsid w:val="00854029"/>
    <w:rsid w:val="00854E01"/>
    <w:rsid w:val="008559AF"/>
    <w:rsid w:val="00855C34"/>
    <w:rsid w:val="00856432"/>
    <w:rsid w:val="0085771E"/>
    <w:rsid w:val="00860858"/>
    <w:rsid w:val="0086201B"/>
    <w:rsid w:val="00862077"/>
    <w:rsid w:val="0086286A"/>
    <w:rsid w:val="0086295F"/>
    <w:rsid w:val="0086342B"/>
    <w:rsid w:val="0086406F"/>
    <w:rsid w:val="0086407B"/>
    <w:rsid w:val="008658AF"/>
    <w:rsid w:val="008666CE"/>
    <w:rsid w:val="00866C48"/>
    <w:rsid w:val="008674FD"/>
    <w:rsid w:val="00867682"/>
    <w:rsid w:val="00870F83"/>
    <w:rsid w:val="0087245F"/>
    <w:rsid w:val="0087254E"/>
    <w:rsid w:val="00875234"/>
    <w:rsid w:val="00875DC1"/>
    <w:rsid w:val="0087657A"/>
    <w:rsid w:val="0087684C"/>
    <w:rsid w:val="0087788D"/>
    <w:rsid w:val="00877A17"/>
    <w:rsid w:val="00877F22"/>
    <w:rsid w:val="008801DA"/>
    <w:rsid w:val="0088167B"/>
    <w:rsid w:val="00882B85"/>
    <w:rsid w:val="00882FB9"/>
    <w:rsid w:val="008831B6"/>
    <w:rsid w:val="008835C0"/>
    <w:rsid w:val="00886870"/>
    <w:rsid w:val="00886BDB"/>
    <w:rsid w:val="00886EFE"/>
    <w:rsid w:val="00887011"/>
    <w:rsid w:val="0089007F"/>
    <w:rsid w:val="00892867"/>
    <w:rsid w:val="00894124"/>
    <w:rsid w:val="00894D50"/>
    <w:rsid w:val="00895BF5"/>
    <w:rsid w:val="008965F6"/>
    <w:rsid w:val="008979F8"/>
    <w:rsid w:val="00897A45"/>
    <w:rsid w:val="008A072D"/>
    <w:rsid w:val="008A0878"/>
    <w:rsid w:val="008A11D2"/>
    <w:rsid w:val="008A17AB"/>
    <w:rsid w:val="008A1DB9"/>
    <w:rsid w:val="008A1DBB"/>
    <w:rsid w:val="008A21C6"/>
    <w:rsid w:val="008A409B"/>
    <w:rsid w:val="008A518E"/>
    <w:rsid w:val="008A530A"/>
    <w:rsid w:val="008A5CD8"/>
    <w:rsid w:val="008A5E95"/>
    <w:rsid w:val="008A5FBA"/>
    <w:rsid w:val="008A6943"/>
    <w:rsid w:val="008A7573"/>
    <w:rsid w:val="008B18DE"/>
    <w:rsid w:val="008B19CD"/>
    <w:rsid w:val="008B2325"/>
    <w:rsid w:val="008B266F"/>
    <w:rsid w:val="008B2D34"/>
    <w:rsid w:val="008B33C0"/>
    <w:rsid w:val="008B406F"/>
    <w:rsid w:val="008B5145"/>
    <w:rsid w:val="008B6138"/>
    <w:rsid w:val="008B652D"/>
    <w:rsid w:val="008C0744"/>
    <w:rsid w:val="008C0895"/>
    <w:rsid w:val="008C241D"/>
    <w:rsid w:val="008C2435"/>
    <w:rsid w:val="008C2C2A"/>
    <w:rsid w:val="008C2CB7"/>
    <w:rsid w:val="008C318E"/>
    <w:rsid w:val="008C3DA9"/>
    <w:rsid w:val="008C3ED5"/>
    <w:rsid w:val="008C5608"/>
    <w:rsid w:val="008C573F"/>
    <w:rsid w:val="008C5DB4"/>
    <w:rsid w:val="008C6929"/>
    <w:rsid w:val="008C71BF"/>
    <w:rsid w:val="008C7D73"/>
    <w:rsid w:val="008D08DE"/>
    <w:rsid w:val="008D0DEB"/>
    <w:rsid w:val="008D2DC3"/>
    <w:rsid w:val="008D3EF3"/>
    <w:rsid w:val="008D4862"/>
    <w:rsid w:val="008D54F0"/>
    <w:rsid w:val="008D5BEC"/>
    <w:rsid w:val="008D67D3"/>
    <w:rsid w:val="008D7E76"/>
    <w:rsid w:val="008E0B24"/>
    <w:rsid w:val="008E1A0D"/>
    <w:rsid w:val="008E280A"/>
    <w:rsid w:val="008E29BA"/>
    <w:rsid w:val="008E2FC4"/>
    <w:rsid w:val="008E42CB"/>
    <w:rsid w:val="008E53E4"/>
    <w:rsid w:val="008E551F"/>
    <w:rsid w:val="008E5C74"/>
    <w:rsid w:val="008E6D77"/>
    <w:rsid w:val="008F0685"/>
    <w:rsid w:val="008F2203"/>
    <w:rsid w:val="008F3468"/>
    <w:rsid w:val="008F3558"/>
    <w:rsid w:val="008F3789"/>
    <w:rsid w:val="008F3F38"/>
    <w:rsid w:val="008F4E59"/>
    <w:rsid w:val="008F5DDD"/>
    <w:rsid w:val="008F5F94"/>
    <w:rsid w:val="008F660B"/>
    <w:rsid w:val="008F6834"/>
    <w:rsid w:val="008F7F2A"/>
    <w:rsid w:val="0090023C"/>
    <w:rsid w:val="00900923"/>
    <w:rsid w:val="00900DE8"/>
    <w:rsid w:val="0090221B"/>
    <w:rsid w:val="00902C69"/>
    <w:rsid w:val="00903199"/>
    <w:rsid w:val="00904644"/>
    <w:rsid w:val="00904DD1"/>
    <w:rsid w:val="0090531C"/>
    <w:rsid w:val="009058C3"/>
    <w:rsid w:val="00905F7F"/>
    <w:rsid w:val="00906D92"/>
    <w:rsid w:val="00907417"/>
    <w:rsid w:val="00910132"/>
    <w:rsid w:val="00910E8D"/>
    <w:rsid w:val="00914981"/>
    <w:rsid w:val="009162FE"/>
    <w:rsid w:val="00916D20"/>
    <w:rsid w:val="00916FAD"/>
    <w:rsid w:val="009170D2"/>
    <w:rsid w:val="00920514"/>
    <w:rsid w:val="00922425"/>
    <w:rsid w:val="00922DDE"/>
    <w:rsid w:val="0092304B"/>
    <w:rsid w:val="009234E8"/>
    <w:rsid w:val="009247E7"/>
    <w:rsid w:val="00925ACC"/>
    <w:rsid w:val="0092759D"/>
    <w:rsid w:val="0093044F"/>
    <w:rsid w:val="00930AA8"/>
    <w:rsid w:val="009314EE"/>
    <w:rsid w:val="009319ED"/>
    <w:rsid w:val="00932F51"/>
    <w:rsid w:val="00934AD3"/>
    <w:rsid w:val="00934F86"/>
    <w:rsid w:val="009360A7"/>
    <w:rsid w:val="0093748E"/>
    <w:rsid w:val="0094025A"/>
    <w:rsid w:val="00940740"/>
    <w:rsid w:val="009419E9"/>
    <w:rsid w:val="009420DB"/>
    <w:rsid w:val="009429E5"/>
    <w:rsid w:val="00943E4F"/>
    <w:rsid w:val="00944941"/>
    <w:rsid w:val="009451AD"/>
    <w:rsid w:val="009458F6"/>
    <w:rsid w:val="00945A7E"/>
    <w:rsid w:val="00952374"/>
    <w:rsid w:val="00952DC3"/>
    <w:rsid w:val="009538A2"/>
    <w:rsid w:val="009546C3"/>
    <w:rsid w:val="00954D66"/>
    <w:rsid w:val="00955FB4"/>
    <w:rsid w:val="0095767C"/>
    <w:rsid w:val="009606E5"/>
    <w:rsid w:val="009607F3"/>
    <w:rsid w:val="00961988"/>
    <w:rsid w:val="009624FA"/>
    <w:rsid w:val="00962881"/>
    <w:rsid w:val="009630DA"/>
    <w:rsid w:val="00963867"/>
    <w:rsid w:val="00963FD1"/>
    <w:rsid w:val="00964B48"/>
    <w:rsid w:val="00964B97"/>
    <w:rsid w:val="00964F0B"/>
    <w:rsid w:val="0096532D"/>
    <w:rsid w:val="00966FF9"/>
    <w:rsid w:val="009706EA"/>
    <w:rsid w:val="00971E9D"/>
    <w:rsid w:val="009720E2"/>
    <w:rsid w:val="009738F0"/>
    <w:rsid w:val="00974EF2"/>
    <w:rsid w:val="00975819"/>
    <w:rsid w:val="00975BAA"/>
    <w:rsid w:val="0097657C"/>
    <w:rsid w:val="00976E9A"/>
    <w:rsid w:val="00977C60"/>
    <w:rsid w:val="0098058E"/>
    <w:rsid w:val="009805CE"/>
    <w:rsid w:val="00981604"/>
    <w:rsid w:val="00982CE4"/>
    <w:rsid w:val="00984155"/>
    <w:rsid w:val="0098448A"/>
    <w:rsid w:val="009850F5"/>
    <w:rsid w:val="00985C47"/>
    <w:rsid w:val="009869D2"/>
    <w:rsid w:val="0098796A"/>
    <w:rsid w:val="0099274A"/>
    <w:rsid w:val="0099304D"/>
    <w:rsid w:val="00994164"/>
    <w:rsid w:val="00994C23"/>
    <w:rsid w:val="0099604F"/>
    <w:rsid w:val="00996DC8"/>
    <w:rsid w:val="0099737F"/>
    <w:rsid w:val="00997A8F"/>
    <w:rsid w:val="009A25DA"/>
    <w:rsid w:val="009A3DE9"/>
    <w:rsid w:val="009A4DBB"/>
    <w:rsid w:val="009A516B"/>
    <w:rsid w:val="009A56AD"/>
    <w:rsid w:val="009A79D9"/>
    <w:rsid w:val="009A7A64"/>
    <w:rsid w:val="009A7D2C"/>
    <w:rsid w:val="009B064D"/>
    <w:rsid w:val="009B1078"/>
    <w:rsid w:val="009B23B9"/>
    <w:rsid w:val="009B31A6"/>
    <w:rsid w:val="009B3E75"/>
    <w:rsid w:val="009B40E0"/>
    <w:rsid w:val="009B489F"/>
    <w:rsid w:val="009B4D07"/>
    <w:rsid w:val="009B5DB2"/>
    <w:rsid w:val="009B5E76"/>
    <w:rsid w:val="009B6860"/>
    <w:rsid w:val="009C149A"/>
    <w:rsid w:val="009C24CC"/>
    <w:rsid w:val="009C3CEC"/>
    <w:rsid w:val="009C4EE5"/>
    <w:rsid w:val="009C4FA1"/>
    <w:rsid w:val="009C6108"/>
    <w:rsid w:val="009D1846"/>
    <w:rsid w:val="009D42FA"/>
    <w:rsid w:val="009D51A3"/>
    <w:rsid w:val="009D5807"/>
    <w:rsid w:val="009D5DA3"/>
    <w:rsid w:val="009D6B11"/>
    <w:rsid w:val="009D6EDF"/>
    <w:rsid w:val="009D7D72"/>
    <w:rsid w:val="009E0F29"/>
    <w:rsid w:val="009E1CCF"/>
    <w:rsid w:val="009E2030"/>
    <w:rsid w:val="009E2448"/>
    <w:rsid w:val="009E2FE3"/>
    <w:rsid w:val="009E3222"/>
    <w:rsid w:val="009E44C3"/>
    <w:rsid w:val="009E46F6"/>
    <w:rsid w:val="009E4EB6"/>
    <w:rsid w:val="009E5261"/>
    <w:rsid w:val="009E7E01"/>
    <w:rsid w:val="009F0DD7"/>
    <w:rsid w:val="009F2107"/>
    <w:rsid w:val="009F31DE"/>
    <w:rsid w:val="009F3576"/>
    <w:rsid w:val="009F3924"/>
    <w:rsid w:val="009F48D2"/>
    <w:rsid w:val="009F4AE9"/>
    <w:rsid w:val="009F4C0A"/>
    <w:rsid w:val="009F60CA"/>
    <w:rsid w:val="009F69D5"/>
    <w:rsid w:val="009F6D85"/>
    <w:rsid w:val="009F6DF9"/>
    <w:rsid w:val="009F7BFC"/>
    <w:rsid w:val="00A00052"/>
    <w:rsid w:val="00A0084A"/>
    <w:rsid w:val="00A013F3"/>
    <w:rsid w:val="00A01489"/>
    <w:rsid w:val="00A02C3E"/>
    <w:rsid w:val="00A02F37"/>
    <w:rsid w:val="00A03AC6"/>
    <w:rsid w:val="00A0589E"/>
    <w:rsid w:val="00A05C8E"/>
    <w:rsid w:val="00A069CA"/>
    <w:rsid w:val="00A078DB"/>
    <w:rsid w:val="00A07AD3"/>
    <w:rsid w:val="00A10376"/>
    <w:rsid w:val="00A10FE2"/>
    <w:rsid w:val="00A113C6"/>
    <w:rsid w:val="00A1140D"/>
    <w:rsid w:val="00A122C6"/>
    <w:rsid w:val="00A1275A"/>
    <w:rsid w:val="00A1288A"/>
    <w:rsid w:val="00A13754"/>
    <w:rsid w:val="00A137FE"/>
    <w:rsid w:val="00A138B5"/>
    <w:rsid w:val="00A14E48"/>
    <w:rsid w:val="00A1558C"/>
    <w:rsid w:val="00A161FE"/>
    <w:rsid w:val="00A16794"/>
    <w:rsid w:val="00A16DDA"/>
    <w:rsid w:val="00A175E9"/>
    <w:rsid w:val="00A178C3"/>
    <w:rsid w:val="00A17FED"/>
    <w:rsid w:val="00A2000D"/>
    <w:rsid w:val="00A234D2"/>
    <w:rsid w:val="00A23548"/>
    <w:rsid w:val="00A26194"/>
    <w:rsid w:val="00A2693D"/>
    <w:rsid w:val="00A26E6A"/>
    <w:rsid w:val="00A273F5"/>
    <w:rsid w:val="00A30267"/>
    <w:rsid w:val="00A31678"/>
    <w:rsid w:val="00A31693"/>
    <w:rsid w:val="00A31EFB"/>
    <w:rsid w:val="00A325C3"/>
    <w:rsid w:val="00A32903"/>
    <w:rsid w:val="00A334E6"/>
    <w:rsid w:val="00A339B8"/>
    <w:rsid w:val="00A3426D"/>
    <w:rsid w:val="00A34C20"/>
    <w:rsid w:val="00A3564B"/>
    <w:rsid w:val="00A3669D"/>
    <w:rsid w:val="00A375CC"/>
    <w:rsid w:val="00A3762A"/>
    <w:rsid w:val="00A37C72"/>
    <w:rsid w:val="00A40587"/>
    <w:rsid w:val="00A407E6"/>
    <w:rsid w:val="00A40D1D"/>
    <w:rsid w:val="00A41050"/>
    <w:rsid w:val="00A41B27"/>
    <w:rsid w:val="00A41FF6"/>
    <w:rsid w:val="00A42ACD"/>
    <w:rsid w:val="00A45A94"/>
    <w:rsid w:val="00A45EA5"/>
    <w:rsid w:val="00A4620B"/>
    <w:rsid w:val="00A467E3"/>
    <w:rsid w:val="00A47B61"/>
    <w:rsid w:val="00A47EE1"/>
    <w:rsid w:val="00A5067C"/>
    <w:rsid w:val="00A50E7E"/>
    <w:rsid w:val="00A51091"/>
    <w:rsid w:val="00A51288"/>
    <w:rsid w:val="00A512F5"/>
    <w:rsid w:val="00A51AA7"/>
    <w:rsid w:val="00A51DEA"/>
    <w:rsid w:val="00A52631"/>
    <w:rsid w:val="00A53104"/>
    <w:rsid w:val="00A532AD"/>
    <w:rsid w:val="00A54867"/>
    <w:rsid w:val="00A56171"/>
    <w:rsid w:val="00A5756F"/>
    <w:rsid w:val="00A5758A"/>
    <w:rsid w:val="00A57DEC"/>
    <w:rsid w:val="00A61774"/>
    <w:rsid w:val="00A624DC"/>
    <w:rsid w:val="00A638A2"/>
    <w:rsid w:val="00A6439A"/>
    <w:rsid w:val="00A64BCA"/>
    <w:rsid w:val="00A64C30"/>
    <w:rsid w:val="00A64F64"/>
    <w:rsid w:val="00A65A0B"/>
    <w:rsid w:val="00A66849"/>
    <w:rsid w:val="00A66C57"/>
    <w:rsid w:val="00A66E53"/>
    <w:rsid w:val="00A70652"/>
    <w:rsid w:val="00A70781"/>
    <w:rsid w:val="00A70C3C"/>
    <w:rsid w:val="00A7159B"/>
    <w:rsid w:val="00A71BA6"/>
    <w:rsid w:val="00A720F8"/>
    <w:rsid w:val="00A73612"/>
    <w:rsid w:val="00A7584F"/>
    <w:rsid w:val="00A76108"/>
    <w:rsid w:val="00A775A3"/>
    <w:rsid w:val="00A77DA0"/>
    <w:rsid w:val="00A808C1"/>
    <w:rsid w:val="00A80989"/>
    <w:rsid w:val="00A80B87"/>
    <w:rsid w:val="00A81FC1"/>
    <w:rsid w:val="00A826AC"/>
    <w:rsid w:val="00A83236"/>
    <w:rsid w:val="00A86566"/>
    <w:rsid w:val="00A914BC"/>
    <w:rsid w:val="00A92FB9"/>
    <w:rsid w:val="00A9403F"/>
    <w:rsid w:val="00A94CAE"/>
    <w:rsid w:val="00A94D71"/>
    <w:rsid w:val="00A94FEF"/>
    <w:rsid w:val="00A951EC"/>
    <w:rsid w:val="00A95A5A"/>
    <w:rsid w:val="00A960F9"/>
    <w:rsid w:val="00A97AF3"/>
    <w:rsid w:val="00AA0274"/>
    <w:rsid w:val="00AA0379"/>
    <w:rsid w:val="00AA111C"/>
    <w:rsid w:val="00AA1A77"/>
    <w:rsid w:val="00AA2192"/>
    <w:rsid w:val="00AA2436"/>
    <w:rsid w:val="00AA2935"/>
    <w:rsid w:val="00AA478E"/>
    <w:rsid w:val="00AA4824"/>
    <w:rsid w:val="00AA4AFD"/>
    <w:rsid w:val="00AA4D81"/>
    <w:rsid w:val="00AA53D3"/>
    <w:rsid w:val="00AA5F72"/>
    <w:rsid w:val="00AA6AD2"/>
    <w:rsid w:val="00AA7AC2"/>
    <w:rsid w:val="00AB0AE6"/>
    <w:rsid w:val="00AB0B94"/>
    <w:rsid w:val="00AB2680"/>
    <w:rsid w:val="00AB45A3"/>
    <w:rsid w:val="00AB46F2"/>
    <w:rsid w:val="00AB49E7"/>
    <w:rsid w:val="00AB50B6"/>
    <w:rsid w:val="00AB5ACF"/>
    <w:rsid w:val="00AB5B7A"/>
    <w:rsid w:val="00AB689B"/>
    <w:rsid w:val="00AC0D86"/>
    <w:rsid w:val="00AC19E4"/>
    <w:rsid w:val="00AC4A3A"/>
    <w:rsid w:val="00AC4EEA"/>
    <w:rsid w:val="00AC59E1"/>
    <w:rsid w:val="00AC6F3F"/>
    <w:rsid w:val="00AC7396"/>
    <w:rsid w:val="00AC7969"/>
    <w:rsid w:val="00AD23C5"/>
    <w:rsid w:val="00AD2CF3"/>
    <w:rsid w:val="00AD3003"/>
    <w:rsid w:val="00AD38AD"/>
    <w:rsid w:val="00AD46FF"/>
    <w:rsid w:val="00AD4FC3"/>
    <w:rsid w:val="00AD517C"/>
    <w:rsid w:val="00AD542A"/>
    <w:rsid w:val="00AD5529"/>
    <w:rsid w:val="00AD64BB"/>
    <w:rsid w:val="00AD68E2"/>
    <w:rsid w:val="00AD691B"/>
    <w:rsid w:val="00AD73E8"/>
    <w:rsid w:val="00AE001B"/>
    <w:rsid w:val="00AE0B46"/>
    <w:rsid w:val="00AE0DE3"/>
    <w:rsid w:val="00AE18AA"/>
    <w:rsid w:val="00AE19E4"/>
    <w:rsid w:val="00AE1C14"/>
    <w:rsid w:val="00AE202E"/>
    <w:rsid w:val="00AE371F"/>
    <w:rsid w:val="00AE3FE7"/>
    <w:rsid w:val="00AE51B3"/>
    <w:rsid w:val="00AE605B"/>
    <w:rsid w:val="00AE6707"/>
    <w:rsid w:val="00AE7D78"/>
    <w:rsid w:val="00AF0C12"/>
    <w:rsid w:val="00AF2314"/>
    <w:rsid w:val="00AF433D"/>
    <w:rsid w:val="00AF5E0F"/>
    <w:rsid w:val="00AF6BDD"/>
    <w:rsid w:val="00AF7A3E"/>
    <w:rsid w:val="00B00DE3"/>
    <w:rsid w:val="00B0101C"/>
    <w:rsid w:val="00B02A53"/>
    <w:rsid w:val="00B04754"/>
    <w:rsid w:val="00B06661"/>
    <w:rsid w:val="00B071A0"/>
    <w:rsid w:val="00B123EB"/>
    <w:rsid w:val="00B1290C"/>
    <w:rsid w:val="00B12C57"/>
    <w:rsid w:val="00B12DD1"/>
    <w:rsid w:val="00B12F98"/>
    <w:rsid w:val="00B13034"/>
    <w:rsid w:val="00B1408E"/>
    <w:rsid w:val="00B15CC0"/>
    <w:rsid w:val="00B17237"/>
    <w:rsid w:val="00B20BA1"/>
    <w:rsid w:val="00B22679"/>
    <w:rsid w:val="00B22BA5"/>
    <w:rsid w:val="00B238B7"/>
    <w:rsid w:val="00B2454E"/>
    <w:rsid w:val="00B246CD"/>
    <w:rsid w:val="00B250FE"/>
    <w:rsid w:val="00B25D71"/>
    <w:rsid w:val="00B26A84"/>
    <w:rsid w:val="00B27A43"/>
    <w:rsid w:val="00B27B46"/>
    <w:rsid w:val="00B31778"/>
    <w:rsid w:val="00B322E7"/>
    <w:rsid w:val="00B32848"/>
    <w:rsid w:val="00B345A8"/>
    <w:rsid w:val="00B3570F"/>
    <w:rsid w:val="00B36580"/>
    <w:rsid w:val="00B36D69"/>
    <w:rsid w:val="00B41C79"/>
    <w:rsid w:val="00B41DCF"/>
    <w:rsid w:val="00B43D4C"/>
    <w:rsid w:val="00B461B1"/>
    <w:rsid w:val="00B4631A"/>
    <w:rsid w:val="00B4656E"/>
    <w:rsid w:val="00B468EE"/>
    <w:rsid w:val="00B469F5"/>
    <w:rsid w:val="00B4755F"/>
    <w:rsid w:val="00B47A88"/>
    <w:rsid w:val="00B50DE1"/>
    <w:rsid w:val="00B51626"/>
    <w:rsid w:val="00B52078"/>
    <w:rsid w:val="00B5239F"/>
    <w:rsid w:val="00B525B2"/>
    <w:rsid w:val="00B53170"/>
    <w:rsid w:val="00B535DA"/>
    <w:rsid w:val="00B54ACB"/>
    <w:rsid w:val="00B55AAE"/>
    <w:rsid w:val="00B571E0"/>
    <w:rsid w:val="00B572C9"/>
    <w:rsid w:val="00B57FE7"/>
    <w:rsid w:val="00B6181F"/>
    <w:rsid w:val="00B62BB0"/>
    <w:rsid w:val="00B644C5"/>
    <w:rsid w:val="00B648A8"/>
    <w:rsid w:val="00B64EE9"/>
    <w:rsid w:val="00B65771"/>
    <w:rsid w:val="00B67265"/>
    <w:rsid w:val="00B67273"/>
    <w:rsid w:val="00B7029E"/>
    <w:rsid w:val="00B707FC"/>
    <w:rsid w:val="00B71AF3"/>
    <w:rsid w:val="00B72042"/>
    <w:rsid w:val="00B721B7"/>
    <w:rsid w:val="00B72805"/>
    <w:rsid w:val="00B7382C"/>
    <w:rsid w:val="00B73B41"/>
    <w:rsid w:val="00B74206"/>
    <w:rsid w:val="00B75B4D"/>
    <w:rsid w:val="00B75E75"/>
    <w:rsid w:val="00B772FF"/>
    <w:rsid w:val="00B77C2A"/>
    <w:rsid w:val="00B77CDA"/>
    <w:rsid w:val="00B80692"/>
    <w:rsid w:val="00B82E85"/>
    <w:rsid w:val="00B853C1"/>
    <w:rsid w:val="00B86991"/>
    <w:rsid w:val="00B86B8F"/>
    <w:rsid w:val="00B90282"/>
    <w:rsid w:val="00B904BE"/>
    <w:rsid w:val="00B90755"/>
    <w:rsid w:val="00B907EB"/>
    <w:rsid w:val="00B91205"/>
    <w:rsid w:val="00B91910"/>
    <w:rsid w:val="00B92538"/>
    <w:rsid w:val="00B9432C"/>
    <w:rsid w:val="00B9618B"/>
    <w:rsid w:val="00B96F20"/>
    <w:rsid w:val="00BA14B5"/>
    <w:rsid w:val="00BA1EB8"/>
    <w:rsid w:val="00BA20CE"/>
    <w:rsid w:val="00BA25C0"/>
    <w:rsid w:val="00BA30FC"/>
    <w:rsid w:val="00BA4350"/>
    <w:rsid w:val="00BA4C47"/>
    <w:rsid w:val="00BA5225"/>
    <w:rsid w:val="00BA5440"/>
    <w:rsid w:val="00BA59CB"/>
    <w:rsid w:val="00BA5A91"/>
    <w:rsid w:val="00BB0E26"/>
    <w:rsid w:val="00BB1BD5"/>
    <w:rsid w:val="00BB1F5F"/>
    <w:rsid w:val="00BB5C8F"/>
    <w:rsid w:val="00BB6347"/>
    <w:rsid w:val="00BB6A52"/>
    <w:rsid w:val="00BB729C"/>
    <w:rsid w:val="00BB7316"/>
    <w:rsid w:val="00BB76D2"/>
    <w:rsid w:val="00BB7A08"/>
    <w:rsid w:val="00BB7A2C"/>
    <w:rsid w:val="00BC0609"/>
    <w:rsid w:val="00BC227A"/>
    <w:rsid w:val="00BC3394"/>
    <w:rsid w:val="00BC33E8"/>
    <w:rsid w:val="00BC355E"/>
    <w:rsid w:val="00BC35E2"/>
    <w:rsid w:val="00BC4D01"/>
    <w:rsid w:val="00BC5293"/>
    <w:rsid w:val="00BC6596"/>
    <w:rsid w:val="00BC6865"/>
    <w:rsid w:val="00BC7DA0"/>
    <w:rsid w:val="00BD13E9"/>
    <w:rsid w:val="00BD2229"/>
    <w:rsid w:val="00BD23AB"/>
    <w:rsid w:val="00BD2B0D"/>
    <w:rsid w:val="00BD2C6C"/>
    <w:rsid w:val="00BD2F3E"/>
    <w:rsid w:val="00BD370F"/>
    <w:rsid w:val="00BD6242"/>
    <w:rsid w:val="00BD66A1"/>
    <w:rsid w:val="00BD7000"/>
    <w:rsid w:val="00BD7049"/>
    <w:rsid w:val="00BD706E"/>
    <w:rsid w:val="00BE0284"/>
    <w:rsid w:val="00BE0437"/>
    <w:rsid w:val="00BE29A9"/>
    <w:rsid w:val="00BE36FC"/>
    <w:rsid w:val="00BE37C8"/>
    <w:rsid w:val="00BF0DA9"/>
    <w:rsid w:val="00BF2743"/>
    <w:rsid w:val="00BF33E2"/>
    <w:rsid w:val="00BF352E"/>
    <w:rsid w:val="00BF3535"/>
    <w:rsid w:val="00BF3846"/>
    <w:rsid w:val="00BF4D2E"/>
    <w:rsid w:val="00BF7DAF"/>
    <w:rsid w:val="00BF7F79"/>
    <w:rsid w:val="00C005D9"/>
    <w:rsid w:val="00C00823"/>
    <w:rsid w:val="00C02027"/>
    <w:rsid w:val="00C03E4A"/>
    <w:rsid w:val="00C0422C"/>
    <w:rsid w:val="00C04DEE"/>
    <w:rsid w:val="00C05DDC"/>
    <w:rsid w:val="00C06711"/>
    <w:rsid w:val="00C07F85"/>
    <w:rsid w:val="00C10FBA"/>
    <w:rsid w:val="00C11F3D"/>
    <w:rsid w:val="00C12871"/>
    <w:rsid w:val="00C14509"/>
    <w:rsid w:val="00C150EF"/>
    <w:rsid w:val="00C16540"/>
    <w:rsid w:val="00C20875"/>
    <w:rsid w:val="00C2090D"/>
    <w:rsid w:val="00C210F8"/>
    <w:rsid w:val="00C213D7"/>
    <w:rsid w:val="00C21973"/>
    <w:rsid w:val="00C21E60"/>
    <w:rsid w:val="00C22BBF"/>
    <w:rsid w:val="00C23A0A"/>
    <w:rsid w:val="00C2401C"/>
    <w:rsid w:val="00C24170"/>
    <w:rsid w:val="00C247D5"/>
    <w:rsid w:val="00C24FFC"/>
    <w:rsid w:val="00C254B7"/>
    <w:rsid w:val="00C258C9"/>
    <w:rsid w:val="00C25994"/>
    <w:rsid w:val="00C25CCA"/>
    <w:rsid w:val="00C270CD"/>
    <w:rsid w:val="00C27721"/>
    <w:rsid w:val="00C301FD"/>
    <w:rsid w:val="00C319CF"/>
    <w:rsid w:val="00C319D6"/>
    <w:rsid w:val="00C31B02"/>
    <w:rsid w:val="00C34565"/>
    <w:rsid w:val="00C34748"/>
    <w:rsid w:val="00C347DD"/>
    <w:rsid w:val="00C34C45"/>
    <w:rsid w:val="00C35C24"/>
    <w:rsid w:val="00C36A07"/>
    <w:rsid w:val="00C37BCF"/>
    <w:rsid w:val="00C37D8F"/>
    <w:rsid w:val="00C40C0A"/>
    <w:rsid w:val="00C41826"/>
    <w:rsid w:val="00C41CDA"/>
    <w:rsid w:val="00C42183"/>
    <w:rsid w:val="00C43116"/>
    <w:rsid w:val="00C43702"/>
    <w:rsid w:val="00C44308"/>
    <w:rsid w:val="00C44C10"/>
    <w:rsid w:val="00C45420"/>
    <w:rsid w:val="00C467B3"/>
    <w:rsid w:val="00C4767F"/>
    <w:rsid w:val="00C47A1B"/>
    <w:rsid w:val="00C51B50"/>
    <w:rsid w:val="00C51E18"/>
    <w:rsid w:val="00C52A91"/>
    <w:rsid w:val="00C53B6F"/>
    <w:rsid w:val="00C570A5"/>
    <w:rsid w:val="00C57443"/>
    <w:rsid w:val="00C57666"/>
    <w:rsid w:val="00C6056C"/>
    <w:rsid w:val="00C61AE4"/>
    <w:rsid w:val="00C6280D"/>
    <w:rsid w:val="00C62D3D"/>
    <w:rsid w:val="00C63408"/>
    <w:rsid w:val="00C648A0"/>
    <w:rsid w:val="00C66AE3"/>
    <w:rsid w:val="00C70C72"/>
    <w:rsid w:val="00C70EFF"/>
    <w:rsid w:val="00C71310"/>
    <w:rsid w:val="00C71F47"/>
    <w:rsid w:val="00C71FEB"/>
    <w:rsid w:val="00C72899"/>
    <w:rsid w:val="00C73AB6"/>
    <w:rsid w:val="00C73B1D"/>
    <w:rsid w:val="00C7417F"/>
    <w:rsid w:val="00C745F8"/>
    <w:rsid w:val="00C761BA"/>
    <w:rsid w:val="00C761BC"/>
    <w:rsid w:val="00C76CA8"/>
    <w:rsid w:val="00C842AC"/>
    <w:rsid w:val="00C842CB"/>
    <w:rsid w:val="00C85139"/>
    <w:rsid w:val="00C85798"/>
    <w:rsid w:val="00C8596D"/>
    <w:rsid w:val="00C85B48"/>
    <w:rsid w:val="00C85F54"/>
    <w:rsid w:val="00C87E87"/>
    <w:rsid w:val="00C907A1"/>
    <w:rsid w:val="00C91900"/>
    <w:rsid w:val="00C91A57"/>
    <w:rsid w:val="00C91DB7"/>
    <w:rsid w:val="00C92366"/>
    <w:rsid w:val="00C92E55"/>
    <w:rsid w:val="00C93AEB"/>
    <w:rsid w:val="00C95FBC"/>
    <w:rsid w:val="00C97E37"/>
    <w:rsid w:val="00CA1824"/>
    <w:rsid w:val="00CA324D"/>
    <w:rsid w:val="00CA3974"/>
    <w:rsid w:val="00CA3E98"/>
    <w:rsid w:val="00CA4C25"/>
    <w:rsid w:val="00CA67CF"/>
    <w:rsid w:val="00CA708B"/>
    <w:rsid w:val="00CA72FA"/>
    <w:rsid w:val="00CB2297"/>
    <w:rsid w:val="00CB2422"/>
    <w:rsid w:val="00CB5702"/>
    <w:rsid w:val="00CB5B45"/>
    <w:rsid w:val="00CC13F3"/>
    <w:rsid w:val="00CC176A"/>
    <w:rsid w:val="00CC2046"/>
    <w:rsid w:val="00CC2E92"/>
    <w:rsid w:val="00CC3506"/>
    <w:rsid w:val="00CC714D"/>
    <w:rsid w:val="00CD0554"/>
    <w:rsid w:val="00CD23B2"/>
    <w:rsid w:val="00CD25FB"/>
    <w:rsid w:val="00CD3125"/>
    <w:rsid w:val="00CD3F22"/>
    <w:rsid w:val="00CD5C06"/>
    <w:rsid w:val="00CD5FF0"/>
    <w:rsid w:val="00CD611E"/>
    <w:rsid w:val="00CD650C"/>
    <w:rsid w:val="00CD7048"/>
    <w:rsid w:val="00CD7338"/>
    <w:rsid w:val="00CD7675"/>
    <w:rsid w:val="00CD76D4"/>
    <w:rsid w:val="00CD7D29"/>
    <w:rsid w:val="00CE036D"/>
    <w:rsid w:val="00CE05C7"/>
    <w:rsid w:val="00CE0A20"/>
    <w:rsid w:val="00CE1C4A"/>
    <w:rsid w:val="00CE1EFC"/>
    <w:rsid w:val="00CE20B9"/>
    <w:rsid w:val="00CE293B"/>
    <w:rsid w:val="00CE3A62"/>
    <w:rsid w:val="00CE5335"/>
    <w:rsid w:val="00CE61BD"/>
    <w:rsid w:val="00CE62FA"/>
    <w:rsid w:val="00CF01F4"/>
    <w:rsid w:val="00CF1516"/>
    <w:rsid w:val="00CF1B76"/>
    <w:rsid w:val="00CF23A6"/>
    <w:rsid w:val="00CF62BD"/>
    <w:rsid w:val="00D02E58"/>
    <w:rsid w:val="00D03316"/>
    <w:rsid w:val="00D03574"/>
    <w:rsid w:val="00D03A12"/>
    <w:rsid w:val="00D05A18"/>
    <w:rsid w:val="00D0643A"/>
    <w:rsid w:val="00D06B2E"/>
    <w:rsid w:val="00D06C68"/>
    <w:rsid w:val="00D07A07"/>
    <w:rsid w:val="00D07B8D"/>
    <w:rsid w:val="00D10118"/>
    <w:rsid w:val="00D11E50"/>
    <w:rsid w:val="00D11EF5"/>
    <w:rsid w:val="00D12772"/>
    <w:rsid w:val="00D131E3"/>
    <w:rsid w:val="00D133E1"/>
    <w:rsid w:val="00D1368F"/>
    <w:rsid w:val="00D13936"/>
    <w:rsid w:val="00D1410C"/>
    <w:rsid w:val="00D14E5D"/>
    <w:rsid w:val="00D17E8D"/>
    <w:rsid w:val="00D22680"/>
    <w:rsid w:val="00D2276E"/>
    <w:rsid w:val="00D23F39"/>
    <w:rsid w:val="00D24C69"/>
    <w:rsid w:val="00D250A0"/>
    <w:rsid w:val="00D264B6"/>
    <w:rsid w:val="00D268A6"/>
    <w:rsid w:val="00D26BE6"/>
    <w:rsid w:val="00D272B1"/>
    <w:rsid w:val="00D31AF5"/>
    <w:rsid w:val="00D321E4"/>
    <w:rsid w:val="00D33F8E"/>
    <w:rsid w:val="00D3404A"/>
    <w:rsid w:val="00D3412A"/>
    <w:rsid w:val="00D341FD"/>
    <w:rsid w:val="00D34387"/>
    <w:rsid w:val="00D346B4"/>
    <w:rsid w:val="00D34E1A"/>
    <w:rsid w:val="00D362B8"/>
    <w:rsid w:val="00D36DEE"/>
    <w:rsid w:val="00D370EE"/>
    <w:rsid w:val="00D37ACD"/>
    <w:rsid w:val="00D4165A"/>
    <w:rsid w:val="00D424F0"/>
    <w:rsid w:val="00D43664"/>
    <w:rsid w:val="00D4405D"/>
    <w:rsid w:val="00D44B08"/>
    <w:rsid w:val="00D456D1"/>
    <w:rsid w:val="00D46561"/>
    <w:rsid w:val="00D46CD3"/>
    <w:rsid w:val="00D46EB3"/>
    <w:rsid w:val="00D504AB"/>
    <w:rsid w:val="00D5195D"/>
    <w:rsid w:val="00D51B83"/>
    <w:rsid w:val="00D52248"/>
    <w:rsid w:val="00D526CC"/>
    <w:rsid w:val="00D535E6"/>
    <w:rsid w:val="00D53723"/>
    <w:rsid w:val="00D53B6C"/>
    <w:rsid w:val="00D542A1"/>
    <w:rsid w:val="00D55568"/>
    <w:rsid w:val="00D56C36"/>
    <w:rsid w:val="00D57E07"/>
    <w:rsid w:val="00D6169D"/>
    <w:rsid w:val="00D6261C"/>
    <w:rsid w:val="00D62E52"/>
    <w:rsid w:val="00D62E88"/>
    <w:rsid w:val="00D644BE"/>
    <w:rsid w:val="00D6543B"/>
    <w:rsid w:val="00D6667F"/>
    <w:rsid w:val="00D66859"/>
    <w:rsid w:val="00D73343"/>
    <w:rsid w:val="00D74093"/>
    <w:rsid w:val="00D74A7D"/>
    <w:rsid w:val="00D753B6"/>
    <w:rsid w:val="00D77F0A"/>
    <w:rsid w:val="00D8064A"/>
    <w:rsid w:val="00D80DD6"/>
    <w:rsid w:val="00D81553"/>
    <w:rsid w:val="00D82E3C"/>
    <w:rsid w:val="00D837F9"/>
    <w:rsid w:val="00D85409"/>
    <w:rsid w:val="00D855EE"/>
    <w:rsid w:val="00D85957"/>
    <w:rsid w:val="00D9216B"/>
    <w:rsid w:val="00D92E34"/>
    <w:rsid w:val="00D9452C"/>
    <w:rsid w:val="00D946E1"/>
    <w:rsid w:val="00D95E5C"/>
    <w:rsid w:val="00DA00C0"/>
    <w:rsid w:val="00DA13B8"/>
    <w:rsid w:val="00DA191C"/>
    <w:rsid w:val="00DA197B"/>
    <w:rsid w:val="00DA2525"/>
    <w:rsid w:val="00DA274B"/>
    <w:rsid w:val="00DA357A"/>
    <w:rsid w:val="00DA4FE4"/>
    <w:rsid w:val="00DA5326"/>
    <w:rsid w:val="00DA62BD"/>
    <w:rsid w:val="00DA69D2"/>
    <w:rsid w:val="00DA7301"/>
    <w:rsid w:val="00DA78F4"/>
    <w:rsid w:val="00DB0E02"/>
    <w:rsid w:val="00DB1C37"/>
    <w:rsid w:val="00DB1D34"/>
    <w:rsid w:val="00DB330E"/>
    <w:rsid w:val="00DB413E"/>
    <w:rsid w:val="00DB4794"/>
    <w:rsid w:val="00DB546C"/>
    <w:rsid w:val="00DB5526"/>
    <w:rsid w:val="00DB6E3D"/>
    <w:rsid w:val="00DB7F7B"/>
    <w:rsid w:val="00DC10E3"/>
    <w:rsid w:val="00DC110B"/>
    <w:rsid w:val="00DC279A"/>
    <w:rsid w:val="00DC2A62"/>
    <w:rsid w:val="00DC30F7"/>
    <w:rsid w:val="00DC36C3"/>
    <w:rsid w:val="00DC3F79"/>
    <w:rsid w:val="00DC43DD"/>
    <w:rsid w:val="00DC4613"/>
    <w:rsid w:val="00DC4A3B"/>
    <w:rsid w:val="00DC7A7B"/>
    <w:rsid w:val="00DD0C37"/>
    <w:rsid w:val="00DD147D"/>
    <w:rsid w:val="00DD277B"/>
    <w:rsid w:val="00DD2BE9"/>
    <w:rsid w:val="00DD3324"/>
    <w:rsid w:val="00DD58B2"/>
    <w:rsid w:val="00DD7103"/>
    <w:rsid w:val="00DD78F6"/>
    <w:rsid w:val="00DE08B9"/>
    <w:rsid w:val="00DE0A74"/>
    <w:rsid w:val="00DE27BA"/>
    <w:rsid w:val="00DE3751"/>
    <w:rsid w:val="00DE39F2"/>
    <w:rsid w:val="00DE3B36"/>
    <w:rsid w:val="00DE5DCF"/>
    <w:rsid w:val="00DE6BBF"/>
    <w:rsid w:val="00DE7010"/>
    <w:rsid w:val="00DF06A3"/>
    <w:rsid w:val="00DF13AA"/>
    <w:rsid w:val="00DF175E"/>
    <w:rsid w:val="00DF1A04"/>
    <w:rsid w:val="00DF23AC"/>
    <w:rsid w:val="00DF2945"/>
    <w:rsid w:val="00DF306F"/>
    <w:rsid w:val="00DF342A"/>
    <w:rsid w:val="00DF436D"/>
    <w:rsid w:val="00DF47E5"/>
    <w:rsid w:val="00DF4B54"/>
    <w:rsid w:val="00DF5196"/>
    <w:rsid w:val="00DF5C6B"/>
    <w:rsid w:val="00DF62D7"/>
    <w:rsid w:val="00DF6683"/>
    <w:rsid w:val="00DF684C"/>
    <w:rsid w:val="00DF790D"/>
    <w:rsid w:val="00E00436"/>
    <w:rsid w:val="00E034EB"/>
    <w:rsid w:val="00E03D38"/>
    <w:rsid w:val="00E04B74"/>
    <w:rsid w:val="00E04FD1"/>
    <w:rsid w:val="00E05D90"/>
    <w:rsid w:val="00E0627E"/>
    <w:rsid w:val="00E075D9"/>
    <w:rsid w:val="00E077EA"/>
    <w:rsid w:val="00E07CBE"/>
    <w:rsid w:val="00E106DD"/>
    <w:rsid w:val="00E114BF"/>
    <w:rsid w:val="00E122D3"/>
    <w:rsid w:val="00E12A16"/>
    <w:rsid w:val="00E12A9B"/>
    <w:rsid w:val="00E12E8F"/>
    <w:rsid w:val="00E133F4"/>
    <w:rsid w:val="00E136B6"/>
    <w:rsid w:val="00E139B3"/>
    <w:rsid w:val="00E1401A"/>
    <w:rsid w:val="00E15466"/>
    <w:rsid w:val="00E15F79"/>
    <w:rsid w:val="00E172F9"/>
    <w:rsid w:val="00E17684"/>
    <w:rsid w:val="00E17E86"/>
    <w:rsid w:val="00E20795"/>
    <w:rsid w:val="00E20835"/>
    <w:rsid w:val="00E214EE"/>
    <w:rsid w:val="00E21645"/>
    <w:rsid w:val="00E21E36"/>
    <w:rsid w:val="00E2336F"/>
    <w:rsid w:val="00E23459"/>
    <w:rsid w:val="00E23C47"/>
    <w:rsid w:val="00E23C55"/>
    <w:rsid w:val="00E244D7"/>
    <w:rsid w:val="00E24F8D"/>
    <w:rsid w:val="00E2516D"/>
    <w:rsid w:val="00E256BF"/>
    <w:rsid w:val="00E25E6E"/>
    <w:rsid w:val="00E26080"/>
    <w:rsid w:val="00E265C1"/>
    <w:rsid w:val="00E273C1"/>
    <w:rsid w:val="00E27ADF"/>
    <w:rsid w:val="00E27D8B"/>
    <w:rsid w:val="00E3040D"/>
    <w:rsid w:val="00E3153C"/>
    <w:rsid w:val="00E34E39"/>
    <w:rsid w:val="00E353E5"/>
    <w:rsid w:val="00E354A9"/>
    <w:rsid w:val="00E35C4B"/>
    <w:rsid w:val="00E35C77"/>
    <w:rsid w:val="00E36FBC"/>
    <w:rsid w:val="00E37FC9"/>
    <w:rsid w:val="00E40C39"/>
    <w:rsid w:val="00E40E81"/>
    <w:rsid w:val="00E41F71"/>
    <w:rsid w:val="00E42B9A"/>
    <w:rsid w:val="00E4391B"/>
    <w:rsid w:val="00E43A11"/>
    <w:rsid w:val="00E47D98"/>
    <w:rsid w:val="00E514A3"/>
    <w:rsid w:val="00E5236B"/>
    <w:rsid w:val="00E53464"/>
    <w:rsid w:val="00E53478"/>
    <w:rsid w:val="00E53909"/>
    <w:rsid w:val="00E54093"/>
    <w:rsid w:val="00E549BE"/>
    <w:rsid w:val="00E55232"/>
    <w:rsid w:val="00E5558C"/>
    <w:rsid w:val="00E555C5"/>
    <w:rsid w:val="00E555D5"/>
    <w:rsid w:val="00E56840"/>
    <w:rsid w:val="00E56D0D"/>
    <w:rsid w:val="00E602C0"/>
    <w:rsid w:val="00E6087D"/>
    <w:rsid w:val="00E609E6"/>
    <w:rsid w:val="00E64D95"/>
    <w:rsid w:val="00E653DA"/>
    <w:rsid w:val="00E66D28"/>
    <w:rsid w:val="00E66DBD"/>
    <w:rsid w:val="00E72E4F"/>
    <w:rsid w:val="00E739A7"/>
    <w:rsid w:val="00E73D00"/>
    <w:rsid w:val="00E75823"/>
    <w:rsid w:val="00E75AB7"/>
    <w:rsid w:val="00E767C1"/>
    <w:rsid w:val="00E77359"/>
    <w:rsid w:val="00E8012A"/>
    <w:rsid w:val="00E819C9"/>
    <w:rsid w:val="00E819CD"/>
    <w:rsid w:val="00E819E0"/>
    <w:rsid w:val="00E81A9E"/>
    <w:rsid w:val="00E81E70"/>
    <w:rsid w:val="00E82558"/>
    <w:rsid w:val="00E82DA7"/>
    <w:rsid w:val="00E84269"/>
    <w:rsid w:val="00E84AD1"/>
    <w:rsid w:val="00E85044"/>
    <w:rsid w:val="00E851F0"/>
    <w:rsid w:val="00E8551D"/>
    <w:rsid w:val="00E857DE"/>
    <w:rsid w:val="00E862BC"/>
    <w:rsid w:val="00E86A80"/>
    <w:rsid w:val="00E90084"/>
    <w:rsid w:val="00E90619"/>
    <w:rsid w:val="00E9147A"/>
    <w:rsid w:val="00E917E8"/>
    <w:rsid w:val="00E92175"/>
    <w:rsid w:val="00E951F8"/>
    <w:rsid w:val="00E9523E"/>
    <w:rsid w:val="00E9568E"/>
    <w:rsid w:val="00E9598C"/>
    <w:rsid w:val="00E978AC"/>
    <w:rsid w:val="00E97C54"/>
    <w:rsid w:val="00E97F20"/>
    <w:rsid w:val="00EA0275"/>
    <w:rsid w:val="00EA08D8"/>
    <w:rsid w:val="00EA1B57"/>
    <w:rsid w:val="00EA20C6"/>
    <w:rsid w:val="00EA2553"/>
    <w:rsid w:val="00EA2809"/>
    <w:rsid w:val="00EA2EDF"/>
    <w:rsid w:val="00EA355A"/>
    <w:rsid w:val="00EA35F5"/>
    <w:rsid w:val="00EA3B18"/>
    <w:rsid w:val="00EA5FE7"/>
    <w:rsid w:val="00EB1D48"/>
    <w:rsid w:val="00EB1D78"/>
    <w:rsid w:val="00EB23A7"/>
    <w:rsid w:val="00EB26F3"/>
    <w:rsid w:val="00EB2DD4"/>
    <w:rsid w:val="00EB2F75"/>
    <w:rsid w:val="00EB3416"/>
    <w:rsid w:val="00EB411F"/>
    <w:rsid w:val="00EB4420"/>
    <w:rsid w:val="00EB6246"/>
    <w:rsid w:val="00EB64A6"/>
    <w:rsid w:val="00EB67A7"/>
    <w:rsid w:val="00EB6818"/>
    <w:rsid w:val="00EB6E84"/>
    <w:rsid w:val="00EB7467"/>
    <w:rsid w:val="00EC01DE"/>
    <w:rsid w:val="00EC03B5"/>
    <w:rsid w:val="00EC03DA"/>
    <w:rsid w:val="00EC1C85"/>
    <w:rsid w:val="00EC30F0"/>
    <w:rsid w:val="00EC3817"/>
    <w:rsid w:val="00EC39B8"/>
    <w:rsid w:val="00EC7319"/>
    <w:rsid w:val="00EC74DC"/>
    <w:rsid w:val="00EC7F68"/>
    <w:rsid w:val="00ED016A"/>
    <w:rsid w:val="00ED12AA"/>
    <w:rsid w:val="00ED1E02"/>
    <w:rsid w:val="00ED3150"/>
    <w:rsid w:val="00ED3959"/>
    <w:rsid w:val="00ED43AA"/>
    <w:rsid w:val="00ED506F"/>
    <w:rsid w:val="00ED53B3"/>
    <w:rsid w:val="00ED56CF"/>
    <w:rsid w:val="00ED6EE1"/>
    <w:rsid w:val="00ED7526"/>
    <w:rsid w:val="00ED7BBB"/>
    <w:rsid w:val="00EE2268"/>
    <w:rsid w:val="00EE27F5"/>
    <w:rsid w:val="00EE2AB9"/>
    <w:rsid w:val="00EE47FF"/>
    <w:rsid w:val="00EE4F73"/>
    <w:rsid w:val="00EF08EE"/>
    <w:rsid w:val="00EF0C14"/>
    <w:rsid w:val="00EF19C1"/>
    <w:rsid w:val="00EF1E64"/>
    <w:rsid w:val="00EF284D"/>
    <w:rsid w:val="00EF3C8B"/>
    <w:rsid w:val="00EF4293"/>
    <w:rsid w:val="00EF44F5"/>
    <w:rsid w:val="00EF44FD"/>
    <w:rsid w:val="00EF49F1"/>
    <w:rsid w:val="00EF4CF0"/>
    <w:rsid w:val="00EF5B02"/>
    <w:rsid w:val="00EF5E26"/>
    <w:rsid w:val="00EF686B"/>
    <w:rsid w:val="00EF696E"/>
    <w:rsid w:val="00EF75B1"/>
    <w:rsid w:val="00EF7B6D"/>
    <w:rsid w:val="00EF7EBE"/>
    <w:rsid w:val="00F00064"/>
    <w:rsid w:val="00F0091F"/>
    <w:rsid w:val="00F00E10"/>
    <w:rsid w:val="00F00EB4"/>
    <w:rsid w:val="00F0216A"/>
    <w:rsid w:val="00F03357"/>
    <w:rsid w:val="00F03880"/>
    <w:rsid w:val="00F06C57"/>
    <w:rsid w:val="00F07057"/>
    <w:rsid w:val="00F10E7C"/>
    <w:rsid w:val="00F126D0"/>
    <w:rsid w:val="00F133E6"/>
    <w:rsid w:val="00F1495B"/>
    <w:rsid w:val="00F14A02"/>
    <w:rsid w:val="00F14F0F"/>
    <w:rsid w:val="00F15B5C"/>
    <w:rsid w:val="00F207DE"/>
    <w:rsid w:val="00F216FE"/>
    <w:rsid w:val="00F21EF1"/>
    <w:rsid w:val="00F22477"/>
    <w:rsid w:val="00F23FFD"/>
    <w:rsid w:val="00F24B5C"/>
    <w:rsid w:val="00F256AF"/>
    <w:rsid w:val="00F2669E"/>
    <w:rsid w:val="00F26D14"/>
    <w:rsid w:val="00F26D27"/>
    <w:rsid w:val="00F273BC"/>
    <w:rsid w:val="00F30157"/>
    <w:rsid w:val="00F305D8"/>
    <w:rsid w:val="00F30847"/>
    <w:rsid w:val="00F308C5"/>
    <w:rsid w:val="00F31680"/>
    <w:rsid w:val="00F3350E"/>
    <w:rsid w:val="00F33AF5"/>
    <w:rsid w:val="00F34333"/>
    <w:rsid w:val="00F36110"/>
    <w:rsid w:val="00F364CE"/>
    <w:rsid w:val="00F370BD"/>
    <w:rsid w:val="00F41632"/>
    <w:rsid w:val="00F418C2"/>
    <w:rsid w:val="00F432D0"/>
    <w:rsid w:val="00F44C2F"/>
    <w:rsid w:val="00F44F60"/>
    <w:rsid w:val="00F4588B"/>
    <w:rsid w:val="00F45901"/>
    <w:rsid w:val="00F4602A"/>
    <w:rsid w:val="00F47D82"/>
    <w:rsid w:val="00F50EE6"/>
    <w:rsid w:val="00F51E47"/>
    <w:rsid w:val="00F5312A"/>
    <w:rsid w:val="00F53544"/>
    <w:rsid w:val="00F539E5"/>
    <w:rsid w:val="00F53DB2"/>
    <w:rsid w:val="00F54CE1"/>
    <w:rsid w:val="00F54E51"/>
    <w:rsid w:val="00F55906"/>
    <w:rsid w:val="00F55956"/>
    <w:rsid w:val="00F55EBA"/>
    <w:rsid w:val="00F5649B"/>
    <w:rsid w:val="00F56572"/>
    <w:rsid w:val="00F574AE"/>
    <w:rsid w:val="00F60139"/>
    <w:rsid w:val="00F60C42"/>
    <w:rsid w:val="00F61FFF"/>
    <w:rsid w:val="00F62064"/>
    <w:rsid w:val="00F62A62"/>
    <w:rsid w:val="00F62AE3"/>
    <w:rsid w:val="00F62CA2"/>
    <w:rsid w:val="00F630B5"/>
    <w:rsid w:val="00F6458C"/>
    <w:rsid w:val="00F645F3"/>
    <w:rsid w:val="00F65E98"/>
    <w:rsid w:val="00F66CEC"/>
    <w:rsid w:val="00F67A8D"/>
    <w:rsid w:val="00F70067"/>
    <w:rsid w:val="00F70219"/>
    <w:rsid w:val="00F702B2"/>
    <w:rsid w:val="00F7375C"/>
    <w:rsid w:val="00F737C0"/>
    <w:rsid w:val="00F73A2A"/>
    <w:rsid w:val="00F74B5D"/>
    <w:rsid w:val="00F75FFC"/>
    <w:rsid w:val="00F76C84"/>
    <w:rsid w:val="00F8000D"/>
    <w:rsid w:val="00F8011E"/>
    <w:rsid w:val="00F80878"/>
    <w:rsid w:val="00F818D9"/>
    <w:rsid w:val="00F82984"/>
    <w:rsid w:val="00F82D8E"/>
    <w:rsid w:val="00F82F66"/>
    <w:rsid w:val="00F837EE"/>
    <w:rsid w:val="00F84979"/>
    <w:rsid w:val="00F8581C"/>
    <w:rsid w:val="00F860F9"/>
    <w:rsid w:val="00F864B2"/>
    <w:rsid w:val="00F902AE"/>
    <w:rsid w:val="00F92AF4"/>
    <w:rsid w:val="00F937DE"/>
    <w:rsid w:val="00F93EAC"/>
    <w:rsid w:val="00F94D63"/>
    <w:rsid w:val="00F96788"/>
    <w:rsid w:val="00F96CBD"/>
    <w:rsid w:val="00FA09A5"/>
    <w:rsid w:val="00FA18EB"/>
    <w:rsid w:val="00FA38DC"/>
    <w:rsid w:val="00FA42E7"/>
    <w:rsid w:val="00FA4FB9"/>
    <w:rsid w:val="00FA6790"/>
    <w:rsid w:val="00FB07D1"/>
    <w:rsid w:val="00FB2EBA"/>
    <w:rsid w:val="00FB3BD5"/>
    <w:rsid w:val="00FB4049"/>
    <w:rsid w:val="00FB6DE7"/>
    <w:rsid w:val="00FB7BC6"/>
    <w:rsid w:val="00FC1DAD"/>
    <w:rsid w:val="00FC204C"/>
    <w:rsid w:val="00FC3132"/>
    <w:rsid w:val="00FC4CB8"/>
    <w:rsid w:val="00FC57AC"/>
    <w:rsid w:val="00FC6246"/>
    <w:rsid w:val="00FC63EF"/>
    <w:rsid w:val="00FC70B5"/>
    <w:rsid w:val="00FC73AC"/>
    <w:rsid w:val="00FD02B7"/>
    <w:rsid w:val="00FD151B"/>
    <w:rsid w:val="00FD2281"/>
    <w:rsid w:val="00FD2596"/>
    <w:rsid w:val="00FD2C64"/>
    <w:rsid w:val="00FD358F"/>
    <w:rsid w:val="00FD3F29"/>
    <w:rsid w:val="00FD4BBE"/>
    <w:rsid w:val="00FD4E54"/>
    <w:rsid w:val="00FD550A"/>
    <w:rsid w:val="00FD551B"/>
    <w:rsid w:val="00FD5939"/>
    <w:rsid w:val="00FD6386"/>
    <w:rsid w:val="00FD6504"/>
    <w:rsid w:val="00FE05F3"/>
    <w:rsid w:val="00FE11F3"/>
    <w:rsid w:val="00FE151B"/>
    <w:rsid w:val="00FE2BEF"/>
    <w:rsid w:val="00FE38E6"/>
    <w:rsid w:val="00FE3AEC"/>
    <w:rsid w:val="00FE4CE0"/>
    <w:rsid w:val="00FE4F60"/>
    <w:rsid w:val="00FE5445"/>
    <w:rsid w:val="00FE5546"/>
    <w:rsid w:val="00FE7903"/>
    <w:rsid w:val="00FE7A3A"/>
    <w:rsid w:val="00FF0726"/>
    <w:rsid w:val="00FF0A0A"/>
    <w:rsid w:val="00FF1F18"/>
    <w:rsid w:val="00FF1FD8"/>
    <w:rsid w:val="00FF2251"/>
    <w:rsid w:val="00FF3C64"/>
    <w:rsid w:val="00FF3FB4"/>
    <w:rsid w:val="00FF55DD"/>
    <w:rsid w:val="00FF5AAF"/>
    <w:rsid w:val="00FF6434"/>
    <w:rsid w:val="00FF70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9650051"/>
  <w15:chartTrackingRefBased/>
  <w15:docId w15:val="{CC22CA90-88C0-4C18-8EC3-EB4B83B8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1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360"/>
      </w:tabs>
      <w:ind w:left="360" w:hanging="360"/>
      <w:jc w:val="both"/>
    </w:pPr>
    <w:rPr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sz w:val="24"/>
    </w:rPr>
  </w:style>
  <w:style w:type="paragraph" w:styleId="Footer">
    <w:name w:val="footer"/>
    <w:basedOn w:val="Normal"/>
    <w:link w:val="FooterChar"/>
    <w:uiPriority w:val="99"/>
    <w:rsid w:val="00BD7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000"/>
  </w:style>
  <w:style w:type="paragraph" w:styleId="Header">
    <w:name w:val="header"/>
    <w:basedOn w:val="Normal"/>
    <w:link w:val="HeaderChar"/>
    <w:rsid w:val="00BD700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F352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78F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9249A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95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67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67B23"/>
  </w:style>
  <w:style w:type="paragraph" w:customStyle="1" w:styleId="SubjectLine">
    <w:name w:val="Subject Line"/>
    <w:basedOn w:val="Normal"/>
    <w:rsid w:val="004F76C9"/>
    <w:rPr>
      <w:sz w:val="24"/>
    </w:rPr>
  </w:style>
  <w:style w:type="character" w:customStyle="1" w:styleId="HeaderChar">
    <w:name w:val="Header Char"/>
    <w:link w:val="Header"/>
    <w:rsid w:val="00FE7903"/>
  </w:style>
  <w:style w:type="character" w:customStyle="1" w:styleId="FooterChar">
    <w:name w:val="Footer Char"/>
    <w:link w:val="Footer"/>
    <w:uiPriority w:val="99"/>
    <w:rsid w:val="001242EC"/>
  </w:style>
  <w:style w:type="character" w:styleId="Hyperlink">
    <w:name w:val="Hyperlink"/>
    <w:uiPriority w:val="99"/>
    <w:semiHidden/>
    <w:unhideWhenUsed/>
    <w:rsid w:val="006F1E4A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7F1F00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7F1F00"/>
    <w:rPr>
      <w:b/>
      <w:sz w:val="28"/>
    </w:rPr>
  </w:style>
  <w:style w:type="paragraph" w:styleId="Subtitle">
    <w:name w:val="Subtitle"/>
    <w:basedOn w:val="Normal"/>
    <w:link w:val="SubtitleChar"/>
    <w:qFormat/>
    <w:rsid w:val="007F1F00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7F1F00"/>
    <w:rPr>
      <w:b/>
      <w:sz w:val="24"/>
    </w:rPr>
  </w:style>
  <w:style w:type="table" w:styleId="TableGrid">
    <w:name w:val="Table Grid"/>
    <w:basedOn w:val="TableNormal"/>
    <w:uiPriority w:val="59"/>
    <w:rsid w:val="007F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667B0F"/>
    <w:pPr>
      <w:ind w:left="720" w:hanging="360"/>
      <w:jc w:val="both"/>
    </w:pPr>
  </w:style>
  <w:style w:type="paragraph" w:styleId="List">
    <w:name w:val="List"/>
    <w:basedOn w:val="Normal"/>
    <w:rsid w:val="00667B0F"/>
    <w:pPr>
      <w:ind w:left="360" w:hanging="360"/>
      <w:jc w:val="both"/>
    </w:pPr>
  </w:style>
  <w:style w:type="paragraph" w:styleId="NormalWeb">
    <w:name w:val="Normal (Web)"/>
    <w:basedOn w:val="Normal"/>
    <w:uiPriority w:val="99"/>
    <w:semiHidden/>
    <w:unhideWhenUsed/>
    <w:rsid w:val="008436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3445-FA2A-4DBD-8A07-E27BECC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MINUTES</vt:lpstr>
    </vt:vector>
  </TitlesOfParts>
  <Company>Town Of East Hartford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MINUTES</dc:title>
  <dc:subject/>
  <dc:creator>mdayton</dc:creator>
  <cp:keywords/>
  <cp:lastModifiedBy>Hart, Oksana</cp:lastModifiedBy>
  <cp:revision>9</cp:revision>
  <cp:lastPrinted>2023-01-12T19:52:00Z</cp:lastPrinted>
  <dcterms:created xsi:type="dcterms:W3CDTF">2023-01-12T13:47:00Z</dcterms:created>
  <dcterms:modified xsi:type="dcterms:W3CDTF">2023-01-13T13:57:00Z</dcterms:modified>
</cp:coreProperties>
</file>