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94" w:rsidRPr="00CC6EE4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</w:rPr>
        <w:t>MINUTES FOR THE</w:t>
      </w:r>
    </w:p>
    <w:p w:rsidR="00827194" w:rsidRPr="00CC6EE4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</w:rPr>
        <w:t>INLAND WETLANDS - ENVIRONMENT COMMISSION OF</w:t>
      </w:r>
    </w:p>
    <w:p w:rsidR="00827194" w:rsidRPr="00CC6EE4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</w:rPr>
        <w:t>THE TOWN OF EAST HARTFORD</w:t>
      </w:r>
    </w:p>
    <w:p w:rsidR="00827194" w:rsidRPr="00CC6EE4" w:rsidRDefault="00827194" w:rsidP="00827194">
      <w:pPr>
        <w:widowControl w:val="0"/>
        <w:jc w:val="center"/>
        <w:rPr>
          <w:b/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Tuesday, </w:t>
      </w:r>
      <w:r w:rsidR="00AD2BD8">
        <w:rPr>
          <w:b/>
          <w:snapToGrid w:val="0"/>
          <w:sz w:val="24"/>
          <w:szCs w:val="24"/>
        </w:rPr>
        <w:t>August 22</w:t>
      </w:r>
      <w:r>
        <w:rPr>
          <w:b/>
          <w:snapToGrid w:val="0"/>
          <w:sz w:val="24"/>
          <w:szCs w:val="24"/>
        </w:rPr>
        <w:t>, 201</w:t>
      </w:r>
      <w:r w:rsidR="00D70013">
        <w:rPr>
          <w:b/>
          <w:snapToGrid w:val="0"/>
          <w:sz w:val="24"/>
          <w:szCs w:val="24"/>
        </w:rPr>
        <w:t>7</w:t>
      </w:r>
    </w:p>
    <w:p w:rsidR="00827194" w:rsidRPr="00CC6EE4" w:rsidRDefault="00827194" w:rsidP="00827194">
      <w:pPr>
        <w:widowControl w:val="0"/>
        <w:jc w:val="center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rPr>
          <w:snapToGrid w:val="0"/>
          <w:sz w:val="24"/>
          <w:szCs w:val="24"/>
        </w:rPr>
      </w:pPr>
      <w:r w:rsidRPr="00CC6EE4">
        <w:rPr>
          <w:snapToGrid w:val="0"/>
          <w:sz w:val="24"/>
          <w:szCs w:val="24"/>
        </w:rPr>
        <w:t>The meeting was called to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>rder at 7:3</w:t>
      </w:r>
      <w:r w:rsidR="00AD2BD8">
        <w:rPr>
          <w:snapToGrid w:val="0"/>
          <w:sz w:val="24"/>
          <w:szCs w:val="24"/>
        </w:rPr>
        <w:t>7</w:t>
      </w:r>
      <w:r w:rsidRPr="00CC6EE4">
        <w:rPr>
          <w:snapToGrid w:val="0"/>
          <w:sz w:val="24"/>
          <w:szCs w:val="24"/>
        </w:rPr>
        <w:t xml:space="preserve"> PM in the Town Council Chambers on the</w:t>
      </w:r>
      <w:r>
        <w:rPr>
          <w:snapToGrid w:val="0"/>
          <w:sz w:val="24"/>
          <w:szCs w:val="24"/>
        </w:rPr>
        <w:t xml:space="preserve"> 2</w:t>
      </w:r>
      <w:r w:rsidRPr="00E6747F">
        <w:rPr>
          <w:snapToGrid w:val="0"/>
          <w:sz w:val="24"/>
          <w:szCs w:val="24"/>
          <w:vertAlign w:val="superscript"/>
        </w:rPr>
        <w:t>nd</w:t>
      </w:r>
      <w:r>
        <w:rPr>
          <w:snapToGrid w:val="0"/>
          <w:sz w:val="24"/>
          <w:szCs w:val="24"/>
        </w:rPr>
        <w:t xml:space="preserve"> </w:t>
      </w:r>
      <w:r w:rsidRPr="00CC6EE4">
        <w:rPr>
          <w:snapToGrid w:val="0"/>
          <w:sz w:val="24"/>
          <w:szCs w:val="24"/>
        </w:rPr>
        <w:t>Floor of the East Hartford Town Hall.</w:t>
      </w:r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  <w:r w:rsidRPr="00CC6EE4">
        <w:rPr>
          <w:b/>
          <w:snapToGrid w:val="0"/>
          <w:sz w:val="24"/>
          <w:szCs w:val="24"/>
          <w:u w:val="single"/>
        </w:rPr>
        <w:t>PRESENT</w:t>
      </w:r>
    </w:p>
    <w:p w:rsidR="00F55504" w:rsidRDefault="00F55504" w:rsidP="00F55504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Chairman</w:t>
      </w:r>
      <w:r w:rsidRPr="00CC6EE4">
        <w:rPr>
          <w:snapToGrid w:val="0"/>
          <w:sz w:val="24"/>
          <w:szCs w:val="24"/>
        </w:rPr>
        <w:t xml:space="preserve"> Daniel O’Dea</w:t>
      </w:r>
    </w:p>
    <w:p w:rsidR="00206820" w:rsidRDefault="00206820" w:rsidP="00206820">
      <w:pPr>
        <w:widowControl w:val="0"/>
        <w:jc w:val="center"/>
        <w:rPr>
          <w:snapToGrid w:val="0"/>
          <w:sz w:val="24"/>
          <w:szCs w:val="24"/>
        </w:rPr>
      </w:pPr>
      <w:proofErr w:type="spellStart"/>
      <w:r w:rsidRPr="00CC6EE4">
        <w:rPr>
          <w:snapToGrid w:val="0"/>
          <w:sz w:val="24"/>
          <w:szCs w:val="24"/>
        </w:rPr>
        <w:t>Cmsr</w:t>
      </w:r>
      <w:proofErr w:type="spellEnd"/>
      <w:r w:rsidRPr="00CC6EE4">
        <w:rPr>
          <w:snapToGrid w:val="0"/>
          <w:sz w:val="24"/>
          <w:szCs w:val="24"/>
        </w:rPr>
        <w:t xml:space="preserve">. </w:t>
      </w:r>
      <w:smartTag w:uri="urn:schemas-microsoft-com:office:smarttags" w:element="PersonName">
        <w:r w:rsidRPr="00CC6EE4">
          <w:rPr>
            <w:snapToGrid w:val="0"/>
            <w:sz w:val="24"/>
            <w:szCs w:val="24"/>
          </w:rPr>
          <w:t>John</w:t>
        </w:r>
      </w:smartTag>
      <w:r w:rsidRPr="00CC6EE4">
        <w:rPr>
          <w:snapToGrid w:val="0"/>
          <w:sz w:val="24"/>
          <w:szCs w:val="24"/>
        </w:rPr>
        <w:t xml:space="preserve"> Morrison</w:t>
      </w:r>
    </w:p>
    <w:p w:rsidR="00827194" w:rsidRDefault="00827194" w:rsidP="00827194">
      <w:pPr>
        <w:jc w:val="center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>. Joshua Quintana</w:t>
      </w:r>
    </w:p>
    <w:p w:rsidR="00D70013" w:rsidRDefault="00D70013" w:rsidP="00D70013">
      <w:pPr>
        <w:jc w:val="center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>. Stephen</w:t>
      </w:r>
      <w:r w:rsidRPr="00CC6EE4">
        <w:rPr>
          <w:snapToGrid w:val="0"/>
          <w:sz w:val="24"/>
          <w:szCs w:val="24"/>
        </w:rPr>
        <w:t xml:space="preserve"> Watkins</w:t>
      </w:r>
    </w:p>
    <w:p w:rsidR="00827194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</w:p>
    <w:p w:rsidR="00827194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AB</w:t>
      </w:r>
      <w:r w:rsidRPr="00CC6EE4">
        <w:rPr>
          <w:b/>
          <w:snapToGrid w:val="0"/>
          <w:sz w:val="24"/>
          <w:szCs w:val="24"/>
          <w:u w:val="single"/>
        </w:rPr>
        <w:t>SENT</w:t>
      </w:r>
    </w:p>
    <w:p w:rsidR="00665A10" w:rsidRDefault="00665A10" w:rsidP="00665A10">
      <w:pPr>
        <w:widowControl w:val="0"/>
        <w:jc w:val="center"/>
        <w:rPr>
          <w:snapToGrid w:val="0"/>
          <w:sz w:val="24"/>
          <w:szCs w:val="24"/>
        </w:rPr>
      </w:pPr>
      <w:proofErr w:type="spellStart"/>
      <w:r w:rsidRPr="00CC6EE4">
        <w:rPr>
          <w:snapToGrid w:val="0"/>
          <w:sz w:val="24"/>
          <w:szCs w:val="24"/>
        </w:rPr>
        <w:t>Csmr</w:t>
      </w:r>
      <w:proofErr w:type="spellEnd"/>
      <w:r w:rsidRPr="00CC6EE4">
        <w:rPr>
          <w:snapToGrid w:val="0"/>
          <w:sz w:val="24"/>
          <w:szCs w:val="24"/>
        </w:rPr>
        <w:t>. Richard Rivera</w:t>
      </w:r>
    </w:p>
    <w:p w:rsidR="00206820" w:rsidRDefault="00206820" w:rsidP="00206820">
      <w:pPr>
        <w:widowControl w:val="0"/>
        <w:jc w:val="center"/>
        <w:rPr>
          <w:snapToGrid w:val="0"/>
          <w:sz w:val="24"/>
          <w:szCs w:val="24"/>
        </w:rPr>
      </w:pPr>
      <w:proofErr w:type="spellStart"/>
      <w:r w:rsidRPr="00CC6EE4">
        <w:rPr>
          <w:snapToGrid w:val="0"/>
          <w:sz w:val="24"/>
          <w:szCs w:val="24"/>
        </w:rPr>
        <w:t>Csmr</w:t>
      </w:r>
      <w:proofErr w:type="spellEnd"/>
      <w:r w:rsidRPr="00CC6EE4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Stephen </w:t>
      </w:r>
      <w:proofErr w:type="spellStart"/>
      <w:r w:rsidRPr="00CC6EE4">
        <w:rPr>
          <w:snapToGrid w:val="0"/>
          <w:sz w:val="24"/>
          <w:szCs w:val="24"/>
        </w:rPr>
        <w:t>Roczynski</w:t>
      </w:r>
      <w:proofErr w:type="spellEnd"/>
    </w:p>
    <w:p w:rsidR="00206820" w:rsidRDefault="00206820" w:rsidP="00665A10">
      <w:pPr>
        <w:widowControl w:val="0"/>
        <w:jc w:val="center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Pr="00CC6EE4" w:rsidRDefault="00B3515D" w:rsidP="00827194">
      <w:pPr>
        <w:widowControl w:val="0"/>
        <w:ind w:left="270" w:hanging="27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Denise Horan</w:t>
      </w:r>
      <w:r w:rsidR="00827194">
        <w:rPr>
          <w:snapToGrid w:val="0"/>
          <w:sz w:val="24"/>
          <w:szCs w:val="24"/>
        </w:rPr>
        <w:t>,</w:t>
      </w:r>
      <w:r w:rsidR="007A6D5C">
        <w:rPr>
          <w:snapToGrid w:val="0"/>
          <w:sz w:val="24"/>
          <w:szCs w:val="24"/>
        </w:rPr>
        <w:t xml:space="preserve"> </w:t>
      </w:r>
      <w:r w:rsidR="00827194">
        <w:rPr>
          <w:snapToGrid w:val="0"/>
          <w:sz w:val="24"/>
          <w:szCs w:val="24"/>
        </w:rPr>
        <w:t>Town Engineer, was also present.</w:t>
      </w:r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ind w:left="270" w:hanging="270"/>
        <w:jc w:val="center"/>
        <w:rPr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  <w:u w:val="single"/>
        </w:rPr>
        <w:t>APPROVAL OF THE MINUTES</w:t>
      </w:r>
    </w:p>
    <w:p w:rsidR="00827194" w:rsidRDefault="008830BD" w:rsidP="00827194">
      <w:pPr>
        <w:widowControl w:val="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 xml:space="preserve">. </w:t>
      </w:r>
      <w:r w:rsidR="00B3515D">
        <w:rPr>
          <w:snapToGrid w:val="0"/>
          <w:sz w:val="24"/>
          <w:szCs w:val="24"/>
        </w:rPr>
        <w:t>Watkins</w:t>
      </w:r>
      <w:r w:rsidR="00827194">
        <w:rPr>
          <w:snapToGrid w:val="0"/>
          <w:sz w:val="24"/>
          <w:szCs w:val="24"/>
        </w:rPr>
        <w:t xml:space="preserve"> moved to </w:t>
      </w:r>
      <w:r w:rsidR="00827194" w:rsidRPr="006A2B30">
        <w:rPr>
          <w:b/>
          <w:snapToGrid w:val="0"/>
          <w:sz w:val="24"/>
          <w:szCs w:val="24"/>
          <w:u w:val="single"/>
        </w:rPr>
        <w:t>APPROVE</w:t>
      </w:r>
      <w:r w:rsidR="00827194">
        <w:rPr>
          <w:snapToGrid w:val="0"/>
          <w:sz w:val="24"/>
          <w:szCs w:val="24"/>
        </w:rPr>
        <w:t xml:space="preserve"> the </w:t>
      </w:r>
      <w:r w:rsidR="000C10BC">
        <w:rPr>
          <w:snapToGrid w:val="0"/>
          <w:sz w:val="24"/>
          <w:szCs w:val="24"/>
        </w:rPr>
        <w:t>June 27</w:t>
      </w:r>
      <w:r w:rsidR="00827194">
        <w:rPr>
          <w:snapToGrid w:val="0"/>
          <w:sz w:val="24"/>
          <w:szCs w:val="24"/>
        </w:rPr>
        <w:t>, 201</w:t>
      </w:r>
      <w:r w:rsidR="007A6D5C">
        <w:rPr>
          <w:snapToGrid w:val="0"/>
          <w:sz w:val="24"/>
          <w:szCs w:val="24"/>
        </w:rPr>
        <w:t>7</w:t>
      </w:r>
      <w:r w:rsidR="00827194">
        <w:rPr>
          <w:snapToGrid w:val="0"/>
          <w:sz w:val="24"/>
          <w:szCs w:val="24"/>
        </w:rPr>
        <w:t xml:space="preserve"> regular meeting minutes</w:t>
      </w:r>
      <w:r w:rsidR="00A80D86">
        <w:rPr>
          <w:snapToGrid w:val="0"/>
          <w:sz w:val="24"/>
          <w:szCs w:val="24"/>
        </w:rPr>
        <w:t>.</w:t>
      </w:r>
    </w:p>
    <w:p w:rsidR="00827194" w:rsidRDefault="00827194" w:rsidP="00827194">
      <w:pPr>
        <w:widowControl w:val="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 xml:space="preserve">. </w:t>
      </w:r>
      <w:r w:rsidR="00665A10">
        <w:rPr>
          <w:sz w:val="24"/>
          <w:szCs w:val="24"/>
        </w:rPr>
        <w:t>Quintana</w:t>
      </w:r>
      <w:r>
        <w:rPr>
          <w:snapToGrid w:val="0"/>
          <w:sz w:val="24"/>
          <w:szCs w:val="24"/>
        </w:rPr>
        <w:t xml:space="preserve"> seconded</w:t>
      </w:r>
    </w:p>
    <w:p w:rsidR="00827194" w:rsidRDefault="0005315E" w:rsidP="00827194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Three</w:t>
      </w:r>
      <w:r w:rsidR="00827194" w:rsidRPr="00CC6EE4">
        <w:rPr>
          <w:snapToGrid w:val="0"/>
          <w:sz w:val="24"/>
          <w:szCs w:val="24"/>
        </w:rPr>
        <w:t xml:space="preserve"> in</w:t>
      </w:r>
      <w:r w:rsidR="00827194">
        <w:rPr>
          <w:snapToGrid w:val="0"/>
          <w:sz w:val="24"/>
          <w:szCs w:val="24"/>
        </w:rPr>
        <w:t xml:space="preserve"> F</w:t>
      </w:r>
      <w:r w:rsidR="00827194" w:rsidRPr="00CC6EE4">
        <w:rPr>
          <w:snapToGrid w:val="0"/>
          <w:sz w:val="24"/>
          <w:szCs w:val="24"/>
        </w:rPr>
        <w:t xml:space="preserve">avor; </w:t>
      </w:r>
      <w:r w:rsidR="00827194">
        <w:rPr>
          <w:snapToGrid w:val="0"/>
          <w:sz w:val="24"/>
          <w:szCs w:val="24"/>
        </w:rPr>
        <w:t>N</w:t>
      </w:r>
      <w:r w:rsidR="00827194" w:rsidRPr="00CC6EE4">
        <w:rPr>
          <w:snapToGrid w:val="0"/>
          <w:sz w:val="24"/>
          <w:szCs w:val="24"/>
        </w:rPr>
        <w:t>one</w:t>
      </w:r>
      <w:r w:rsidR="00827194">
        <w:rPr>
          <w:snapToGrid w:val="0"/>
          <w:sz w:val="24"/>
          <w:szCs w:val="24"/>
        </w:rPr>
        <w:t xml:space="preserve"> O</w:t>
      </w:r>
      <w:r w:rsidR="00827194" w:rsidRPr="00CC6EE4">
        <w:rPr>
          <w:snapToGrid w:val="0"/>
          <w:sz w:val="24"/>
          <w:szCs w:val="24"/>
        </w:rPr>
        <w:t xml:space="preserve">pposed; </w:t>
      </w: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>. Morrison</w:t>
      </w:r>
      <w:r w:rsidR="00827194">
        <w:rPr>
          <w:snapToGrid w:val="0"/>
          <w:sz w:val="24"/>
          <w:szCs w:val="24"/>
        </w:rPr>
        <w:t xml:space="preserve"> A</w:t>
      </w:r>
      <w:r w:rsidR="00827194" w:rsidRPr="00CC6EE4">
        <w:rPr>
          <w:snapToGrid w:val="0"/>
          <w:sz w:val="24"/>
          <w:szCs w:val="24"/>
        </w:rPr>
        <w:t>bstaine</w:t>
      </w:r>
      <w:r w:rsidR="00827194">
        <w:rPr>
          <w:snapToGrid w:val="0"/>
          <w:sz w:val="24"/>
          <w:szCs w:val="24"/>
        </w:rPr>
        <w:t>d</w:t>
      </w:r>
    </w:p>
    <w:p w:rsidR="00827194" w:rsidRDefault="00827194" w:rsidP="00827194">
      <w:pPr>
        <w:widowControl w:val="0"/>
        <w:rPr>
          <w:snapToGrid w:val="0"/>
          <w:sz w:val="24"/>
          <w:szCs w:val="24"/>
        </w:rPr>
      </w:pPr>
    </w:p>
    <w:p w:rsidR="002C0362" w:rsidRDefault="00827194" w:rsidP="002C0362">
      <w:pPr>
        <w:widowControl w:val="0"/>
        <w:ind w:left="540" w:hanging="540"/>
        <w:jc w:val="center"/>
        <w:rPr>
          <w:b/>
          <w:sz w:val="24"/>
          <w:szCs w:val="24"/>
          <w:u w:val="single"/>
        </w:rPr>
      </w:pPr>
      <w:r w:rsidRPr="00CC6EE4">
        <w:rPr>
          <w:b/>
          <w:sz w:val="24"/>
          <w:szCs w:val="24"/>
          <w:u w:val="single"/>
        </w:rPr>
        <w:t>OLD BUSINESS:</w:t>
      </w:r>
    </w:p>
    <w:p w:rsidR="004742D4" w:rsidRPr="00910F72" w:rsidRDefault="00FA3F95" w:rsidP="00FA3F95">
      <w:pPr>
        <w:jc w:val="center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986A84" w:rsidRPr="00986A84" w:rsidRDefault="00986A84" w:rsidP="00986A84">
      <w:pPr>
        <w:pStyle w:val="ListParagraph"/>
        <w:widowControl w:val="0"/>
        <w:ind w:left="360"/>
        <w:rPr>
          <w:b/>
          <w:sz w:val="24"/>
          <w:szCs w:val="24"/>
          <w:u w:val="single"/>
        </w:rPr>
      </w:pPr>
    </w:p>
    <w:p w:rsidR="00827194" w:rsidRPr="007B54C3" w:rsidRDefault="00827194" w:rsidP="004849BF">
      <w:pPr>
        <w:widowControl w:val="0"/>
        <w:jc w:val="center"/>
        <w:rPr>
          <w:b/>
          <w:sz w:val="24"/>
          <w:szCs w:val="24"/>
          <w:u w:val="single"/>
        </w:rPr>
      </w:pPr>
      <w:r w:rsidRPr="007B54C3">
        <w:rPr>
          <w:b/>
          <w:sz w:val="24"/>
          <w:szCs w:val="24"/>
          <w:u w:val="single"/>
        </w:rPr>
        <w:t>NEW BUSINESS:</w:t>
      </w:r>
    </w:p>
    <w:p w:rsidR="00FA3F95" w:rsidRPr="007B54C3" w:rsidRDefault="00FA3F95" w:rsidP="00FA3F95">
      <w:pPr>
        <w:widowControl w:val="0"/>
        <w:numPr>
          <w:ilvl w:val="1"/>
          <w:numId w:val="1"/>
        </w:numPr>
        <w:ind w:left="360"/>
        <w:rPr>
          <w:sz w:val="24"/>
          <w:szCs w:val="24"/>
        </w:rPr>
      </w:pPr>
      <w:r w:rsidRPr="007B54C3">
        <w:rPr>
          <w:sz w:val="24"/>
          <w:szCs w:val="24"/>
        </w:rPr>
        <w:t>File #2017-006, Application of Goodwin College to conduct a regulated activity in an Inland Wetlands area in conjunction with a project to construct 2,300 LF of recreational walking trail with signage and benches within the South Meadows on land owned by Goodwin College.</w:t>
      </w:r>
    </w:p>
    <w:p w:rsidR="001326C0" w:rsidRDefault="001326C0" w:rsidP="001326C0">
      <w:pPr>
        <w:widowControl w:val="0"/>
        <w:ind w:left="360"/>
        <w:rPr>
          <w:sz w:val="22"/>
          <w:szCs w:val="22"/>
        </w:rPr>
      </w:pPr>
    </w:p>
    <w:p w:rsidR="001326C0" w:rsidRDefault="001326C0" w:rsidP="001326C0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Morrison voted to </w:t>
      </w:r>
      <w:r>
        <w:rPr>
          <w:b/>
          <w:sz w:val="24"/>
          <w:szCs w:val="24"/>
          <w:u w:val="single"/>
        </w:rPr>
        <w:t>RECEIVE</w:t>
      </w:r>
      <w:r>
        <w:rPr>
          <w:sz w:val="24"/>
          <w:szCs w:val="24"/>
        </w:rPr>
        <w:t xml:space="preserve"> the application.</w:t>
      </w:r>
    </w:p>
    <w:p w:rsidR="001326C0" w:rsidRDefault="001326C0" w:rsidP="001326C0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 w:rsidR="00EB284C">
        <w:rPr>
          <w:snapToGrid w:val="0"/>
          <w:sz w:val="24"/>
          <w:szCs w:val="24"/>
        </w:rPr>
        <w:t>Watkins</w:t>
      </w:r>
      <w:r>
        <w:rPr>
          <w:sz w:val="24"/>
          <w:szCs w:val="24"/>
        </w:rPr>
        <w:t xml:space="preserve"> seconded</w:t>
      </w:r>
    </w:p>
    <w:p w:rsidR="001326C0" w:rsidRDefault="001326C0" w:rsidP="001326C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1326C0" w:rsidRDefault="001326C0" w:rsidP="001326C0">
      <w:pPr>
        <w:widowControl w:val="0"/>
        <w:rPr>
          <w:snapToGrid w:val="0"/>
          <w:sz w:val="24"/>
          <w:szCs w:val="24"/>
        </w:rPr>
      </w:pPr>
    </w:p>
    <w:p w:rsidR="001326C0" w:rsidRDefault="001326C0" w:rsidP="001326C0">
      <w:pPr>
        <w:pStyle w:val="BodyText"/>
        <w:outlineLvl w:val="0"/>
        <w:rPr>
          <w:szCs w:val="24"/>
        </w:rPr>
      </w:pPr>
      <w:r>
        <w:rPr>
          <w:szCs w:val="24"/>
        </w:rPr>
        <w:t>The Commission did not deem this to be a significant impact.</w:t>
      </w:r>
    </w:p>
    <w:p w:rsidR="001326C0" w:rsidRDefault="001326C0" w:rsidP="001326C0">
      <w:pPr>
        <w:widowControl w:val="0"/>
        <w:rPr>
          <w:snapToGrid w:val="0"/>
          <w:sz w:val="24"/>
          <w:szCs w:val="24"/>
        </w:rPr>
      </w:pPr>
    </w:p>
    <w:p w:rsidR="001326C0" w:rsidRDefault="001326C0" w:rsidP="001326C0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Morrison voted to </w:t>
      </w:r>
      <w:r>
        <w:rPr>
          <w:b/>
          <w:sz w:val="24"/>
          <w:szCs w:val="24"/>
          <w:u w:val="single"/>
        </w:rPr>
        <w:t>TABLE</w:t>
      </w:r>
      <w:r>
        <w:rPr>
          <w:sz w:val="24"/>
          <w:szCs w:val="24"/>
        </w:rPr>
        <w:t xml:space="preserve"> the application.</w:t>
      </w:r>
    </w:p>
    <w:p w:rsidR="001326C0" w:rsidRDefault="001326C0" w:rsidP="001326C0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Watkins</w:t>
      </w:r>
      <w:r>
        <w:rPr>
          <w:sz w:val="24"/>
          <w:szCs w:val="24"/>
        </w:rPr>
        <w:t xml:space="preserve"> seconded</w:t>
      </w:r>
    </w:p>
    <w:p w:rsidR="001326C0" w:rsidRDefault="001326C0" w:rsidP="001326C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1326C0" w:rsidRDefault="001326C0" w:rsidP="001326C0">
      <w:pPr>
        <w:widowControl w:val="0"/>
        <w:ind w:left="360"/>
        <w:rPr>
          <w:sz w:val="22"/>
          <w:szCs w:val="22"/>
        </w:rPr>
      </w:pPr>
    </w:p>
    <w:p w:rsidR="00FA3F95" w:rsidRDefault="00FA3F95" w:rsidP="00FA3F95">
      <w:pPr>
        <w:widowControl w:val="0"/>
        <w:ind w:left="360"/>
        <w:rPr>
          <w:sz w:val="22"/>
          <w:szCs w:val="22"/>
        </w:rPr>
      </w:pPr>
    </w:p>
    <w:p w:rsidR="00CC4440" w:rsidRDefault="00CC4440" w:rsidP="00FA3F95">
      <w:pPr>
        <w:widowControl w:val="0"/>
        <w:ind w:left="360"/>
        <w:rPr>
          <w:sz w:val="22"/>
          <w:szCs w:val="22"/>
        </w:rPr>
      </w:pPr>
    </w:p>
    <w:p w:rsidR="00CC4440" w:rsidRDefault="00CC4440" w:rsidP="00FA3F95">
      <w:pPr>
        <w:widowControl w:val="0"/>
        <w:ind w:left="360"/>
        <w:rPr>
          <w:sz w:val="22"/>
          <w:szCs w:val="22"/>
        </w:rPr>
      </w:pPr>
      <w:bookmarkStart w:id="0" w:name="_GoBack"/>
      <w:bookmarkEnd w:id="0"/>
    </w:p>
    <w:p w:rsidR="00FA3F95" w:rsidRPr="007B54C3" w:rsidRDefault="00FA3F95" w:rsidP="00FA3F95">
      <w:pPr>
        <w:widowControl w:val="0"/>
        <w:numPr>
          <w:ilvl w:val="1"/>
          <w:numId w:val="1"/>
        </w:numPr>
        <w:ind w:left="360"/>
        <w:rPr>
          <w:sz w:val="24"/>
          <w:szCs w:val="24"/>
        </w:rPr>
      </w:pPr>
      <w:r w:rsidRPr="007B54C3">
        <w:rPr>
          <w:sz w:val="24"/>
          <w:szCs w:val="24"/>
        </w:rPr>
        <w:lastRenderedPageBreak/>
        <w:t>File #2017-017 Application of United Technologies Corp</w:t>
      </w:r>
      <w:proofErr w:type="gramStart"/>
      <w:r w:rsidRPr="007B54C3">
        <w:rPr>
          <w:sz w:val="24"/>
          <w:szCs w:val="24"/>
        </w:rPr>
        <w:t>./</w:t>
      </w:r>
      <w:proofErr w:type="gramEnd"/>
      <w:r w:rsidRPr="007B54C3">
        <w:rPr>
          <w:sz w:val="24"/>
          <w:szCs w:val="24"/>
        </w:rPr>
        <w:t>Pratt &amp; Whitney Division to conduct a regulated activity in the inland wetlands and inland wetland upland review areas in conjunction with a culvert extension in the South Klondike area.</w:t>
      </w:r>
    </w:p>
    <w:p w:rsidR="001326C0" w:rsidRDefault="001326C0" w:rsidP="001326C0">
      <w:pPr>
        <w:widowControl w:val="0"/>
        <w:ind w:left="360"/>
        <w:rPr>
          <w:sz w:val="22"/>
          <w:szCs w:val="22"/>
        </w:rPr>
      </w:pPr>
    </w:p>
    <w:p w:rsidR="001326C0" w:rsidRDefault="001326C0" w:rsidP="001326C0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 w:rsidR="00EB284C">
        <w:rPr>
          <w:sz w:val="24"/>
          <w:szCs w:val="24"/>
        </w:rPr>
        <w:t>Watkins</w:t>
      </w:r>
      <w:r>
        <w:rPr>
          <w:sz w:val="24"/>
          <w:szCs w:val="24"/>
        </w:rPr>
        <w:t xml:space="preserve"> voted to </w:t>
      </w:r>
      <w:r>
        <w:rPr>
          <w:b/>
          <w:sz w:val="24"/>
          <w:szCs w:val="24"/>
          <w:u w:val="single"/>
        </w:rPr>
        <w:t>RECEIVE</w:t>
      </w:r>
      <w:r>
        <w:rPr>
          <w:sz w:val="24"/>
          <w:szCs w:val="24"/>
        </w:rPr>
        <w:t xml:space="preserve"> the application.</w:t>
      </w:r>
    </w:p>
    <w:p w:rsidR="001326C0" w:rsidRDefault="001326C0" w:rsidP="001326C0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 w:rsidR="00EB284C">
        <w:rPr>
          <w:snapToGrid w:val="0"/>
          <w:sz w:val="24"/>
          <w:szCs w:val="24"/>
        </w:rPr>
        <w:t>Quintana</w:t>
      </w:r>
      <w:r>
        <w:rPr>
          <w:sz w:val="24"/>
          <w:szCs w:val="24"/>
        </w:rPr>
        <w:t xml:space="preserve"> seconded</w:t>
      </w:r>
    </w:p>
    <w:p w:rsidR="001326C0" w:rsidRDefault="001326C0" w:rsidP="001326C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1326C0" w:rsidRDefault="001326C0" w:rsidP="001326C0">
      <w:pPr>
        <w:widowControl w:val="0"/>
        <w:rPr>
          <w:snapToGrid w:val="0"/>
          <w:sz w:val="24"/>
          <w:szCs w:val="24"/>
        </w:rPr>
      </w:pPr>
    </w:p>
    <w:p w:rsidR="001326C0" w:rsidRDefault="001326C0" w:rsidP="001326C0">
      <w:pPr>
        <w:pStyle w:val="BodyText"/>
        <w:outlineLvl w:val="0"/>
        <w:rPr>
          <w:szCs w:val="24"/>
        </w:rPr>
      </w:pPr>
      <w:r>
        <w:rPr>
          <w:szCs w:val="24"/>
        </w:rPr>
        <w:t>The Commission did not deem this to be a significant impact.</w:t>
      </w:r>
    </w:p>
    <w:p w:rsidR="001326C0" w:rsidRDefault="001326C0" w:rsidP="001326C0">
      <w:pPr>
        <w:widowControl w:val="0"/>
        <w:rPr>
          <w:snapToGrid w:val="0"/>
          <w:sz w:val="24"/>
          <w:szCs w:val="24"/>
        </w:rPr>
      </w:pPr>
    </w:p>
    <w:p w:rsidR="001326C0" w:rsidRDefault="001326C0" w:rsidP="001326C0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Morrison voted to </w:t>
      </w:r>
      <w:r>
        <w:rPr>
          <w:b/>
          <w:sz w:val="24"/>
          <w:szCs w:val="24"/>
          <w:u w:val="single"/>
        </w:rPr>
        <w:t>TABLE</w:t>
      </w:r>
      <w:r>
        <w:rPr>
          <w:sz w:val="24"/>
          <w:szCs w:val="24"/>
        </w:rPr>
        <w:t xml:space="preserve"> the application.</w:t>
      </w:r>
    </w:p>
    <w:p w:rsidR="001326C0" w:rsidRDefault="001326C0" w:rsidP="001326C0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Watkins</w:t>
      </w:r>
      <w:r>
        <w:rPr>
          <w:sz w:val="24"/>
          <w:szCs w:val="24"/>
        </w:rPr>
        <w:t xml:space="preserve"> seconded</w:t>
      </w:r>
    </w:p>
    <w:p w:rsidR="001326C0" w:rsidRDefault="001326C0" w:rsidP="001326C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</w:t>
      </w:r>
      <w:r w:rsidRPr="00CC6EE4">
        <w:rPr>
          <w:snapToGrid w:val="0"/>
          <w:sz w:val="24"/>
          <w:szCs w:val="24"/>
        </w:rPr>
        <w:t xml:space="preserve"> in</w:t>
      </w:r>
      <w:r>
        <w:rPr>
          <w:snapToGrid w:val="0"/>
          <w:sz w:val="24"/>
          <w:szCs w:val="24"/>
        </w:rPr>
        <w:t xml:space="preserve"> F</w:t>
      </w:r>
      <w:r w:rsidRPr="00CC6EE4">
        <w:rPr>
          <w:snapToGrid w:val="0"/>
          <w:sz w:val="24"/>
          <w:szCs w:val="24"/>
        </w:rPr>
        <w:t xml:space="preserve">avor;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O</w:t>
      </w:r>
      <w:r w:rsidRPr="00CC6EE4">
        <w:rPr>
          <w:snapToGrid w:val="0"/>
          <w:sz w:val="24"/>
          <w:szCs w:val="24"/>
        </w:rPr>
        <w:t xml:space="preserve">pposed; </w:t>
      </w:r>
      <w:r>
        <w:rPr>
          <w:snapToGrid w:val="0"/>
          <w:sz w:val="24"/>
          <w:szCs w:val="24"/>
        </w:rPr>
        <w:t>N</w:t>
      </w:r>
      <w:r w:rsidRPr="00CC6EE4">
        <w:rPr>
          <w:snapToGrid w:val="0"/>
          <w:sz w:val="24"/>
          <w:szCs w:val="24"/>
        </w:rPr>
        <w:t>one</w:t>
      </w:r>
      <w:r>
        <w:rPr>
          <w:snapToGrid w:val="0"/>
          <w:sz w:val="24"/>
          <w:szCs w:val="24"/>
        </w:rPr>
        <w:t xml:space="preserve"> A</w:t>
      </w:r>
      <w:r w:rsidRPr="00CC6EE4">
        <w:rPr>
          <w:snapToGrid w:val="0"/>
          <w:sz w:val="24"/>
          <w:szCs w:val="24"/>
        </w:rPr>
        <w:t>bstaine</w:t>
      </w:r>
      <w:r>
        <w:rPr>
          <w:snapToGrid w:val="0"/>
          <w:sz w:val="24"/>
          <w:szCs w:val="24"/>
        </w:rPr>
        <w:t>d</w:t>
      </w:r>
    </w:p>
    <w:p w:rsidR="001326C0" w:rsidRDefault="001326C0" w:rsidP="001326C0">
      <w:pPr>
        <w:widowControl w:val="0"/>
        <w:ind w:left="360"/>
        <w:rPr>
          <w:sz w:val="22"/>
          <w:szCs w:val="22"/>
        </w:rPr>
      </w:pPr>
    </w:p>
    <w:p w:rsidR="004849BF" w:rsidRDefault="004849BF" w:rsidP="004849BF">
      <w:pPr>
        <w:widowControl w:val="0"/>
        <w:jc w:val="center"/>
        <w:rPr>
          <w:snapToGrid w:val="0"/>
          <w:sz w:val="24"/>
          <w:szCs w:val="24"/>
        </w:rPr>
      </w:pPr>
    </w:p>
    <w:p w:rsidR="00147550" w:rsidRDefault="00827194" w:rsidP="00147550">
      <w:pPr>
        <w:pStyle w:val="BodyText"/>
        <w:jc w:val="center"/>
        <w:rPr>
          <w:szCs w:val="24"/>
        </w:rPr>
      </w:pPr>
      <w:r w:rsidRPr="00CC6EE4">
        <w:rPr>
          <w:b/>
          <w:szCs w:val="24"/>
          <w:u w:val="single"/>
        </w:rPr>
        <w:t>MISCELLANEOUS ITEMS</w:t>
      </w:r>
      <w:r w:rsidRPr="00CC6EE4">
        <w:rPr>
          <w:szCs w:val="24"/>
        </w:rPr>
        <w:t>:</w:t>
      </w:r>
    </w:p>
    <w:p w:rsidR="00BE78DA" w:rsidRDefault="00147550" w:rsidP="00147550">
      <w:pPr>
        <w:pStyle w:val="BodyText"/>
        <w:jc w:val="center"/>
        <w:rPr>
          <w:szCs w:val="24"/>
        </w:rPr>
      </w:pPr>
      <w:r>
        <w:rPr>
          <w:szCs w:val="24"/>
        </w:rPr>
        <w:t>None</w:t>
      </w:r>
    </w:p>
    <w:p w:rsidR="004B3456" w:rsidRPr="00CC6EE4" w:rsidRDefault="004B3456" w:rsidP="003469CE">
      <w:pPr>
        <w:pStyle w:val="BodyText"/>
        <w:widowControl/>
        <w:tabs>
          <w:tab w:val="left" w:pos="270"/>
        </w:tabs>
        <w:ind w:left="720"/>
        <w:rPr>
          <w:szCs w:val="24"/>
        </w:rPr>
      </w:pPr>
    </w:p>
    <w:p w:rsidR="00827194" w:rsidRPr="00CC6EE4" w:rsidRDefault="00827194" w:rsidP="00827194">
      <w:pPr>
        <w:pStyle w:val="BodyText"/>
        <w:widowControl/>
        <w:tabs>
          <w:tab w:val="left" w:pos="270"/>
        </w:tabs>
        <w:jc w:val="center"/>
        <w:rPr>
          <w:szCs w:val="24"/>
        </w:rPr>
      </w:pPr>
      <w:r w:rsidRPr="00CC6EE4">
        <w:rPr>
          <w:b/>
          <w:szCs w:val="24"/>
          <w:u w:val="single"/>
        </w:rPr>
        <w:t>AGENT APPROVAL APPLICATIONS:</w:t>
      </w:r>
    </w:p>
    <w:p w:rsidR="007770F4" w:rsidRDefault="00434C19" w:rsidP="00434C19">
      <w:pPr>
        <w:pStyle w:val="BodyText"/>
        <w:widowControl/>
        <w:tabs>
          <w:tab w:val="left" w:pos="270"/>
        </w:tabs>
        <w:jc w:val="center"/>
        <w:rPr>
          <w:szCs w:val="24"/>
        </w:rPr>
      </w:pPr>
      <w:r>
        <w:rPr>
          <w:szCs w:val="24"/>
        </w:rPr>
        <w:t>None</w:t>
      </w:r>
    </w:p>
    <w:p w:rsidR="00434C19" w:rsidRPr="00CC6EE4" w:rsidRDefault="00434C19" w:rsidP="00434C19">
      <w:pPr>
        <w:pStyle w:val="BodyText"/>
        <w:widowControl/>
        <w:tabs>
          <w:tab w:val="left" w:pos="270"/>
        </w:tabs>
        <w:jc w:val="center"/>
        <w:rPr>
          <w:szCs w:val="24"/>
        </w:rPr>
      </w:pPr>
    </w:p>
    <w:p w:rsidR="00827194" w:rsidRPr="00CC6EE4" w:rsidRDefault="00827194" w:rsidP="00827194">
      <w:pPr>
        <w:pStyle w:val="BodyText"/>
        <w:jc w:val="center"/>
        <w:rPr>
          <w:szCs w:val="24"/>
        </w:rPr>
      </w:pPr>
      <w:r w:rsidRPr="00CC6EE4">
        <w:rPr>
          <w:b/>
          <w:szCs w:val="24"/>
          <w:u w:val="single"/>
        </w:rPr>
        <w:t>OPPORTUNITY FOR CITIZENS TO SPEAK:</w:t>
      </w:r>
    </w:p>
    <w:p w:rsidR="00F55416" w:rsidRPr="00CC6EE4" w:rsidRDefault="00827194" w:rsidP="00827194">
      <w:pPr>
        <w:widowControl w:val="0"/>
        <w:jc w:val="center"/>
        <w:rPr>
          <w:snapToGrid w:val="0"/>
          <w:sz w:val="24"/>
          <w:szCs w:val="24"/>
        </w:rPr>
      </w:pPr>
      <w:r w:rsidRPr="00CC6EE4">
        <w:rPr>
          <w:snapToGrid w:val="0"/>
          <w:sz w:val="24"/>
          <w:szCs w:val="24"/>
        </w:rPr>
        <w:t>None</w:t>
      </w:r>
    </w:p>
    <w:p w:rsidR="00827194" w:rsidRPr="00CC6EE4" w:rsidRDefault="00827194" w:rsidP="00827194">
      <w:pPr>
        <w:widowControl w:val="0"/>
        <w:rPr>
          <w:snapToGrid w:val="0"/>
          <w:sz w:val="24"/>
          <w:szCs w:val="24"/>
        </w:rPr>
      </w:pPr>
    </w:p>
    <w:p w:rsidR="00827194" w:rsidRDefault="00827194" w:rsidP="00827194">
      <w:pPr>
        <w:widowControl w:val="0"/>
        <w:jc w:val="center"/>
        <w:rPr>
          <w:b/>
          <w:snapToGrid w:val="0"/>
          <w:sz w:val="24"/>
          <w:szCs w:val="24"/>
          <w:u w:val="single"/>
        </w:rPr>
      </w:pPr>
      <w:r w:rsidRPr="00CC6EE4">
        <w:rPr>
          <w:b/>
          <w:snapToGrid w:val="0"/>
          <w:sz w:val="24"/>
          <w:szCs w:val="24"/>
          <w:u w:val="single"/>
        </w:rPr>
        <w:t>COMMUNICATIONS:</w:t>
      </w:r>
    </w:p>
    <w:p w:rsidR="00D619DF" w:rsidRPr="00D619DF" w:rsidRDefault="00E752DF" w:rsidP="00D619DF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Connecticut Landscape Architecture Association Annual Report</w:t>
      </w:r>
    </w:p>
    <w:p w:rsidR="00D619DF" w:rsidRDefault="00D619DF" w:rsidP="00827194">
      <w:pPr>
        <w:widowControl w:val="0"/>
        <w:jc w:val="center"/>
        <w:rPr>
          <w:snapToGrid w:val="0"/>
          <w:sz w:val="24"/>
          <w:szCs w:val="24"/>
        </w:rPr>
      </w:pPr>
    </w:p>
    <w:p w:rsidR="001670B1" w:rsidRDefault="00E752DF" w:rsidP="00621667">
      <w:pPr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Letter from Galen </w:t>
      </w:r>
      <w:proofErr w:type="spellStart"/>
      <w:r>
        <w:rPr>
          <w:snapToGrid w:val="0"/>
          <w:sz w:val="24"/>
          <w:szCs w:val="24"/>
        </w:rPr>
        <w:t>Semprebon</w:t>
      </w:r>
      <w:proofErr w:type="spellEnd"/>
      <w:r>
        <w:rPr>
          <w:snapToGrid w:val="0"/>
          <w:sz w:val="24"/>
          <w:szCs w:val="24"/>
        </w:rPr>
        <w:t xml:space="preserve"> of </w:t>
      </w:r>
      <w:proofErr w:type="spellStart"/>
      <w:r>
        <w:rPr>
          <w:snapToGrid w:val="0"/>
          <w:sz w:val="24"/>
          <w:szCs w:val="24"/>
        </w:rPr>
        <w:t>Zuvic</w:t>
      </w:r>
      <w:proofErr w:type="spellEnd"/>
      <w:r>
        <w:rPr>
          <w:snapToGrid w:val="0"/>
          <w:sz w:val="24"/>
          <w:szCs w:val="24"/>
        </w:rPr>
        <w:t xml:space="preserve">, </w:t>
      </w:r>
      <w:proofErr w:type="spellStart"/>
      <w:r>
        <w:rPr>
          <w:snapToGrid w:val="0"/>
          <w:sz w:val="24"/>
          <w:szCs w:val="24"/>
        </w:rPr>
        <w:t>Carr</w:t>
      </w:r>
      <w:proofErr w:type="spellEnd"/>
      <w:r>
        <w:rPr>
          <w:snapToGrid w:val="0"/>
          <w:sz w:val="24"/>
          <w:szCs w:val="24"/>
        </w:rPr>
        <w:t xml:space="preserve"> and Associates regarding Goodwin College applying to Wethersfield’s Inland Wetlands and Watercourses Commission for the construction of a multi-use trail from East Hartford through the Wethersfield triangle into Glastonbury</w:t>
      </w:r>
    </w:p>
    <w:p w:rsidR="00FE0908" w:rsidRDefault="00FE0908" w:rsidP="00621667">
      <w:pPr>
        <w:outlineLvl w:val="0"/>
        <w:rPr>
          <w:snapToGrid w:val="0"/>
          <w:sz w:val="24"/>
          <w:szCs w:val="24"/>
        </w:rPr>
      </w:pPr>
    </w:p>
    <w:p w:rsidR="00FE0908" w:rsidRDefault="003978E2" w:rsidP="00FE0908">
      <w:pPr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Connecticut Wildlife Magazine from DEEP</w:t>
      </w:r>
    </w:p>
    <w:p w:rsidR="003978E2" w:rsidRDefault="003978E2" w:rsidP="00FE0908">
      <w:pPr>
        <w:outlineLvl w:val="0"/>
        <w:rPr>
          <w:snapToGrid w:val="0"/>
          <w:sz w:val="24"/>
          <w:szCs w:val="24"/>
        </w:rPr>
      </w:pPr>
    </w:p>
    <w:p w:rsidR="003978E2" w:rsidRDefault="003978E2" w:rsidP="00FE0908">
      <w:pPr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Letter from the Connecticut Land Conservation Council soliciting membership</w:t>
      </w:r>
    </w:p>
    <w:p w:rsidR="00940DF9" w:rsidRDefault="00940DF9" w:rsidP="00FE0908">
      <w:pPr>
        <w:outlineLvl w:val="0"/>
        <w:rPr>
          <w:snapToGrid w:val="0"/>
          <w:sz w:val="24"/>
          <w:szCs w:val="24"/>
        </w:rPr>
      </w:pPr>
    </w:p>
    <w:p w:rsidR="00940DF9" w:rsidRDefault="005D58C3" w:rsidP="00FE0908">
      <w:pPr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Email exchange between Town Engineer Horan and Darcy </w:t>
      </w:r>
      <w:proofErr w:type="spellStart"/>
      <w:r>
        <w:rPr>
          <w:snapToGrid w:val="0"/>
          <w:sz w:val="24"/>
          <w:szCs w:val="24"/>
        </w:rPr>
        <w:t>Winther</w:t>
      </w:r>
      <w:proofErr w:type="spellEnd"/>
      <w:r>
        <w:rPr>
          <w:snapToGrid w:val="0"/>
          <w:sz w:val="24"/>
          <w:szCs w:val="24"/>
        </w:rPr>
        <w:t xml:space="preserve"> from DEEP regarding training for commissioners being on hold due to budget issues</w:t>
      </w:r>
    </w:p>
    <w:p w:rsidR="00827194" w:rsidRDefault="00827194" w:rsidP="00827194">
      <w:pPr>
        <w:widowControl w:val="0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jc w:val="center"/>
        <w:rPr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  <w:u w:val="single"/>
        </w:rPr>
        <w:t>REPORTS</w:t>
      </w:r>
      <w:r w:rsidRPr="00CC6EE4">
        <w:rPr>
          <w:snapToGrid w:val="0"/>
          <w:sz w:val="24"/>
          <w:szCs w:val="24"/>
        </w:rPr>
        <w:t>:</w:t>
      </w:r>
    </w:p>
    <w:p w:rsidR="00827194" w:rsidRDefault="00A90665" w:rsidP="00A90665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Public Works Director Tim Bockus notified Town Engineer Horan of an upcoming pre-trial settlement meeting regarding the upland review violation on Forest Street.</w:t>
      </w:r>
    </w:p>
    <w:p w:rsidR="00827194" w:rsidRDefault="00827194" w:rsidP="00AA1305">
      <w:pPr>
        <w:pStyle w:val="BodyText"/>
        <w:rPr>
          <w:b/>
          <w:szCs w:val="24"/>
          <w:u w:val="single"/>
        </w:rPr>
      </w:pPr>
    </w:p>
    <w:p w:rsidR="00827194" w:rsidRPr="00CC6EE4" w:rsidRDefault="00827194" w:rsidP="00827194">
      <w:pPr>
        <w:pStyle w:val="BodyText"/>
        <w:jc w:val="center"/>
        <w:rPr>
          <w:b/>
          <w:szCs w:val="24"/>
          <w:u w:val="single"/>
        </w:rPr>
      </w:pPr>
      <w:r w:rsidRPr="00CC6EE4">
        <w:rPr>
          <w:b/>
          <w:szCs w:val="24"/>
          <w:u w:val="single"/>
        </w:rPr>
        <w:t>APPROVAL OF BILLS FOR PAYMENT:</w:t>
      </w:r>
    </w:p>
    <w:p w:rsidR="00827194" w:rsidRDefault="00827194" w:rsidP="00827194">
      <w:pPr>
        <w:rPr>
          <w:sz w:val="24"/>
          <w:szCs w:val="24"/>
        </w:rPr>
      </w:pPr>
      <w:r>
        <w:rPr>
          <w:sz w:val="24"/>
          <w:szCs w:val="24"/>
        </w:rPr>
        <w:t>1.  Commission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$120.00</w:t>
      </w:r>
    </w:p>
    <w:p w:rsidR="00267A67" w:rsidRDefault="00267A67" w:rsidP="00827194">
      <w:pPr>
        <w:rPr>
          <w:sz w:val="24"/>
          <w:szCs w:val="24"/>
        </w:rPr>
      </w:pPr>
      <w:r>
        <w:rPr>
          <w:sz w:val="24"/>
          <w:szCs w:val="24"/>
        </w:rPr>
        <w:t>2.  Hartford Courant Legal Advertisements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36526">
        <w:rPr>
          <w:sz w:val="24"/>
          <w:szCs w:val="24"/>
        </w:rPr>
        <w:t>190</w:t>
      </w:r>
      <w:r>
        <w:rPr>
          <w:sz w:val="24"/>
          <w:szCs w:val="24"/>
        </w:rPr>
        <w:t>.</w:t>
      </w:r>
      <w:r w:rsidR="00436526">
        <w:rPr>
          <w:sz w:val="24"/>
          <w:szCs w:val="24"/>
        </w:rPr>
        <w:t>17</w:t>
      </w:r>
    </w:p>
    <w:p w:rsidR="00436526" w:rsidRDefault="00436526" w:rsidP="00827194">
      <w:pPr>
        <w:rPr>
          <w:sz w:val="24"/>
          <w:szCs w:val="24"/>
        </w:rPr>
      </w:pPr>
      <w:r>
        <w:rPr>
          <w:sz w:val="24"/>
          <w:szCs w:val="24"/>
        </w:rPr>
        <w:t>3.  North Central Conservation District Dues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$1,000.00</w:t>
      </w:r>
    </w:p>
    <w:p w:rsidR="00827194" w:rsidRPr="00E450EA" w:rsidRDefault="00827194" w:rsidP="008271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TOTAL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$</w:t>
      </w:r>
      <w:r w:rsidR="00B3411A">
        <w:rPr>
          <w:b/>
          <w:sz w:val="24"/>
          <w:szCs w:val="24"/>
        </w:rPr>
        <w:t>1,310</w:t>
      </w:r>
      <w:r w:rsidR="00267A67">
        <w:rPr>
          <w:b/>
          <w:sz w:val="24"/>
          <w:szCs w:val="24"/>
        </w:rPr>
        <w:t>.</w:t>
      </w:r>
      <w:r w:rsidR="00B3411A">
        <w:rPr>
          <w:b/>
          <w:sz w:val="24"/>
          <w:szCs w:val="24"/>
        </w:rPr>
        <w:t>17</w:t>
      </w:r>
    </w:p>
    <w:p w:rsidR="00827194" w:rsidRPr="00CC6EE4" w:rsidRDefault="00827194" w:rsidP="00827194">
      <w:pPr>
        <w:pStyle w:val="BodyText"/>
        <w:ind w:left="720"/>
        <w:rPr>
          <w:szCs w:val="24"/>
        </w:rPr>
      </w:pPr>
    </w:p>
    <w:p w:rsidR="00827194" w:rsidRPr="00CC6EE4" w:rsidRDefault="00827194" w:rsidP="00827194">
      <w:pPr>
        <w:pStyle w:val="BodyText"/>
        <w:ind w:left="720"/>
        <w:rPr>
          <w:szCs w:val="24"/>
        </w:rPr>
      </w:pPr>
    </w:p>
    <w:p w:rsidR="00827194" w:rsidRPr="00CC6EE4" w:rsidRDefault="00827194" w:rsidP="00827194">
      <w:pPr>
        <w:pStyle w:val="BodyText"/>
        <w:rPr>
          <w:szCs w:val="24"/>
        </w:rPr>
      </w:pPr>
      <w:r w:rsidRPr="00CC6EE4">
        <w:rPr>
          <w:szCs w:val="24"/>
        </w:rPr>
        <w:lastRenderedPageBreak/>
        <w:t xml:space="preserve">Commissioner </w:t>
      </w:r>
      <w:r w:rsidR="00331C9C">
        <w:rPr>
          <w:szCs w:val="24"/>
        </w:rPr>
        <w:t>Watkins</w:t>
      </w:r>
      <w:r>
        <w:rPr>
          <w:szCs w:val="24"/>
        </w:rPr>
        <w:t xml:space="preserve"> made a motion to </w:t>
      </w:r>
      <w:r w:rsidRPr="00A850C3">
        <w:rPr>
          <w:b/>
          <w:szCs w:val="24"/>
        </w:rPr>
        <w:t>PAY</w:t>
      </w:r>
      <w:r w:rsidRPr="00CC6EE4">
        <w:rPr>
          <w:szCs w:val="24"/>
        </w:rPr>
        <w:t xml:space="preserve"> the</w:t>
      </w:r>
      <w:r w:rsidR="009D7B57">
        <w:rPr>
          <w:szCs w:val="24"/>
        </w:rPr>
        <w:t xml:space="preserve"> bill</w:t>
      </w:r>
      <w:r w:rsidR="006B653C">
        <w:rPr>
          <w:szCs w:val="24"/>
        </w:rPr>
        <w:t>s</w:t>
      </w:r>
      <w:r w:rsidRPr="00CC6EE4">
        <w:rPr>
          <w:szCs w:val="24"/>
        </w:rPr>
        <w:t>.</w:t>
      </w:r>
    </w:p>
    <w:p w:rsidR="00827194" w:rsidRPr="00CC6EE4" w:rsidRDefault="00827194" w:rsidP="00827194">
      <w:pPr>
        <w:pStyle w:val="BodyText"/>
        <w:rPr>
          <w:szCs w:val="24"/>
        </w:rPr>
      </w:pPr>
      <w:r w:rsidRPr="00CC6EE4">
        <w:rPr>
          <w:szCs w:val="24"/>
        </w:rPr>
        <w:t xml:space="preserve">Commissioner </w:t>
      </w:r>
      <w:r w:rsidR="005A45F8">
        <w:rPr>
          <w:szCs w:val="24"/>
        </w:rPr>
        <w:t>Quintana</w:t>
      </w:r>
      <w:r w:rsidRPr="00CC6EE4">
        <w:rPr>
          <w:szCs w:val="24"/>
        </w:rPr>
        <w:t xml:space="preserve"> seconded</w:t>
      </w:r>
    </w:p>
    <w:p w:rsidR="00827194" w:rsidRPr="00CC6EE4" w:rsidRDefault="00827194" w:rsidP="00827194">
      <w:pPr>
        <w:pStyle w:val="BodyText"/>
        <w:rPr>
          <w:szCs w:val="24"/>
        </w:rPr>
      </w:pPr>
      <w:r w:rsidRPr="00CC6EE4">
        <w:rPr>
          <w:szCs w:val="24"/>
        </w:rPr>
        <w:t>All in Favor, None Opposed, No Abstentions</w:t>
      </w:r>
    </w:p>
    <w:p w:rsidR="00551996" w:rsidRDefault="00551996" w:rsidP="00827194">
      <w:pPr>
        <w:jc w:val="center"/>
        <w:outlineLvl w:val="0"/>
        <w:rPr>
          <w:b/>
          <w:sz w:val="24"/>
          <w:szCs w:val="24"/>
          <w:u w:val="single"/>
        </w:rPr>
      </w:pPr>
    </w:p>
    <w:p w:rsidR="00827194" w:rsidRPr="00CC6EE4" w:rsidRDefault="00827194" w:rsidP="00827194">
      <w:pPr>
        <w:jc w:val="center"/>
        <w:outlineLvl w:val="0"/>
        <w:rPr>
          <w:b/>
          <w:sz w:val="24"/>
          <w:szCs w:val="24"/>
          <w:u w:val="single"/>
        </w:rPr>
      </w:pPr>
      <w:r w:rsidRPr="00CC6EE4">
        <w:rPr>
          <w:b/>
          <w:sz w:val="24"/>
          <w:szCs w:val="24"/>
          <w:u w:val="single"/>
        </w:rPr>
        <w:t>ADJOURNMENT</w:t>
      </w:r>
    </w:p>
    <w:p w:rsidR="00827194" w:rsidRPr="00CC6EE4" w:rsidRDefault="00827194" w:rsidP="00827194">
      <w:pPr>
        <w:outlineLvl w:val="0"/>
        <w:rPr>
          <w:sz w:val="24"/>
          <w:szCs w:val="24"/>
        </w:rPr>
      </w:pPr>
    </w:p>
    <w:p w:rsidR="00827194" w:rsidRPr="008B08D3" w:rsidRDefault="00827194" w:rsidP="00827194">
      <w:pPr>
        <w:outlineLvl w:val="0"/>
        <w:rPr>
          <w:sz w:val="24"/>
          <w:szCs w:val="24"/>
        </w:rPr>
      </w:pPr>
      <w:proofErr w:type="spellStart"/>
      <w:r w:rsidRPr="00CC6EE4">
        <w:rPr>
          <w:sz w:val="24"/>
          <w:szCs w:val="24"/>
        </w:rPr>
        <w:t>Cmsr</w:t>
      </w:r>
      <w:proofErr w:type="spellEnd"/>
      <w:r w:rsidRPr="00CC6EE4">
        <w:rPr>
          <w:sz w:val="24"/>
          <w:szCs w:val="24"/>
        </w:rPr>
        <w:t xml:space="preserve">. </w:t>
      </w:r>
      <w:r w:rsidR="00BA27EA">
        <w:rPr>
          <w:snapToGrid w:val="0"/>
          <w:sz w:val="24"/>
          <w:szCs w:val="24"/>
        </w:rPr>
        <w:t>Watkins</w:t>
      </w:r>
      <w:r w:rsidRPr="00CC6EE4">
        <w:rPr>
          <w:sz w:val="24"/>
          <w:szCs w:val="24"/>
        </w:rPr>
        <w:t xml:space="preserve"> moved to </w:t>
      </w:r>
      <w:r w:rsidRPr="00CC6EE4">
        <w:rPr>
          <w:b/>
          <w:sz w:val="24"/>
          <w:szCs w:val="24"/>
          <w:u w:val="single"/>
        </w:rPr>
        <w:t>ADJOURN</w:t>
      </w:r>
      <w:r w:rsidR="008B08D3">
        <w:rPr>
          <w:sz w:val="24"/>
          <w:szCs w:val="24"/>
        </w:rPr>
        <w:t>.</w:t>
      </w:r>
    </w:p>
    <w:p w:rsidR="00827194" w:rsidRPr="00CC6EE4" w:rsidRDefault="00827194" w:rsidP="00827194">
      <w:pPr>
        <w:rPr>
          <w:sz w:val="24"/>
          <w:szCs w:val="24"/>
        </w:rPr>
      </w:pPr>
      <w:proofErr w:type="spellStart"/>
      <w:r w:rsidRPr="00CC6EE4">
        <w:rPr>
          <w:sz w:val="24"/>
          <w:szCs w:val="24"/>
        </w:rPr>
        <w:t>Cmsr</w:t>
      </w:r>
      <w:proofErr w:type="spellEnd"/>
      <w:r w:rsidRPr="00CC6EE4">
        <w:rPr>
          <w:sz w:val="24"/>
          <w:szCs w:val="24"/>
        </w:rPr>
        <w:t xml:space="preserve">. </w:t>
      </w:r>
      <w:r w:rsidR="005A45F8">
        <w:rPr>
          <w:snapToGrid w:val="0"/>
          <w:sz w:val="24"/>
          <w:szCs w:val="24"/>
        </w:rPr>
        <w:t>Morrison</w:t>
      </w:r>
      <w:r w:rsidRPr="00CC6EE4">
        <w:rPr>
          <w:sz w:val="24"/>
          <w:szCs w:val="24"/>
        </w:rPr>
        <w:t xml:space="preserve"> seconded</w:t>
      </w:r>
    </w:p>
    <w:p w:rsidR="00827194" w:rsidRPr="005C7FC8" w:rsidRDefault="005C7FC8" w:rsidP="00827194">
      <w:pPr>
        <w:rPr>
          <w:sz w:val="24"/>
          <w:szCs w:val="24"/>
        </w:rPr>
      </w:pPr>
      <w:r w:rsidRPr="005C7FC8">
        <w:rPr>
          <w:sz w:val="24"/>
          <w:szCs w:val="24"/>
        </w:rPr>
        <w:t>All in Favor, None Opposed, No Abstentions</w:t>
      </w:r>
    </w:p>
    <w:p w:rsidR="00827194" w:rsidRPr="00CC6EE4" w:rsidRDefault="00827194" w:rsidP="00827194">
      <w:pPr>
        <w:outlineLvl w:val="0"/>
        <w:rPr>
          <w:sz w:val="24"/>
          <w:szCs w:val="24"/>
        </w:rPr>
      </w:pPr>
      <w:r w:rsidRPr="00CC6EE4">
        <w:rPr>
          <w:sz w:val="24"/>
          <w:szCs w:val="24"/>
        </w:rPr>
        <w:t xml:space="preserve">Meeting adjourned at </w:t>
      </w:r>
      <w:r w:rsidR="005A45F8">
        <w:rPr>
          <w:sz w:val="24"/>
          <w:szCs w:val="24"/>
        </w:rPr>
        <w:t>7</w:t>
      </w:r>
      <w:r w:rsidR="00331C9C">
        <w:rPr>
          <w:sz w:val="24"/>
          <w:szCs w:val="24"/>
        </w:rPr>
        <w:t>:</w:t>
      </w:r>
      <w:r w:rsidR="005A45F8">
        <w:rPr>
          <w:sz w:val="24"/>
          <w:szCs w:val="24"/>
        </w:rPr>
        <w:t>50</w:t>
      </w:r>
      <w:r>
        <w:rPr>
          <w:sz w:val="24"/>
          <w:szCs w:val="24"/>
        </w:rPr>
        <w:t xml:space="preserve"> PM</w:t>
      </w:r>
    </w:p>
    <w:p w:rsidR="00827194" w:rsidRPr="00CC6EE4" w:rsidRDefault="00827194" w:rsidP="00827194">
      <w:pPr>
        <w:rPr>
          <w:sz w:val="24"/>
          <w:szCs w:val="24"/>
        </w:rPr>
      </w:pPr>
    </w:p>
    <w:p w:rsidR="00827194" w:rsidRPr="00CC6EE4" w:rsidRDefault="00827194" w:rsidP="00827194">
      <w:pPr>
        <w:rPr>
          <w:sz w:val="24"/>
          <w:szCs w:val="24"/>
        </w:rPr>
      </w:pPr>
    </w:p>
    <w:p w:rsidR="00827194" w:rsidRDefault="00827194" w:rsidP="00827194">
      <w:pPr>
        <w:rPr>
          <w:sz w:val="24"/>
          <w:szCs w:val="24"/>
        </w:rPr>
      </w:pPr>
      <w:r w:rsidRPr="00CC6EE4">
        <w:rPr>
          <w:sz w:val="24"/>
          <w:szCs w:val="24"/>
        </w:rPr>
        <w:t>Respectfully Submitted,</w:t>
      </w:r>
    </w:p>
    <w:p w:rsidR="00827194" w:rsidRDefault="00827194" w:rsidP="00827194">
      <w:pPr>
        <w:rPr>
          <w:sz w:val="24"/>
          <w:szCs w:val="24"/>
        </w:rPr>
      </w:pPr>
    </w:p>
    <w:p w:rsidR="00827194" w:rsidRPr="00CC6EE4" w:rsidRDefault="00827194" w:rsidP="00827194">
      <w:pPr>
        <w:rPr>
          <w:sz w:val="24"/>
          <w:szCs w:val="24"/>
        </w:rPr>
      </w:pPr>
    </w:p>
    <w:p w:rsidR="00F8381D" w:rsidRDefault="00827194" w:rsidP="00CD32E5">
      <w:pPr>
        <w:widowControl w:val="0"/>
      </w:pPr>
      <w:r>
        <w:rPr>
          <w:snapToGrid w:val="0"/>
          <w:sz w:val="24"/>
          <w:szCs w:val="24"/>
        </w:rPr>
        <w:t>Michael Daniels</w:t>
      </w:r>
    </w:p>
    <w:sectPr w:rsidR="00F8381D" w:rsidSect="005D6E29">
      <w:pgSz w:w="12240" w:h="15840"/>
      <w:pgMar w:top="1080" w:right="1440" w:bottom="1080" w:left="1440" w:header="720" w:footer="720" w:gutter="0"/>
      <w:cols w:space="720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A7F"/>
    <w:multiLevelType w:val="hybridMultilevel"/>
    <w:tmpl w:val="28DCF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52E0"/>
    <w:multiLevelType w:val="hybridMultilevel"/>
    <w:tmpl w:val="6DEEA1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5489B"/>
    <w:multiLevelType w:val="hybridMultilevel"/>
    <w:tmpl w:val="2796E9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93112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C1E0B"/>
    <w:multiLevelType w:val="hybridMultilevel"/>
    <w:tmpl w:val="411AD8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65A57"/>
    <w:multiLevelType w:val="hybridMultilevel"/>
    <w:tmpl w:val="0E2624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E6EC1C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9C98F7E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1F497D"/>
      </w:rPr>
    </w:lvl>
    <w:lvl w:ilvl="3" w:tplc="6C927C1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C15671"/>
    <w:multiLevelType w:val="hybridMultilevel"/>
    <w:tmpl w:val="CC464978"/>
    <w:lvl w:ilvl="0" w:tplc="53E2709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3915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52472"/>
    <w:multiLevelType w:val="hybridMultilevel"/>
    <w:tmpl w:val="C5DAD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73AC7"/>
    <w:multiLevelType w:val="hybridMultilevel"/>
    <w:tmpl w:val="DD688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256A"/>
    <w:multiLevelType w:val="hybridMultilevel"/>
    <w:tmpl w:val="BD585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E6EC1C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9C98F7E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1F497D"/>
      </w:rPr>
    </w:lvl>
    <w:lvl w:ilvl="3" w:tplc="6C927C1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516A5A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375BC4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B4488"/>
    <w:multiLevelType w:val="hybridMultilevel"/>
    <w:tmpl w:val="79902998"/>
    <w:lvl w:ilvl="0" w:tplc="9640984E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8C3FA2"/>
    <w:multiLevelType w:val="hybridMultilevel"/>
    <w:tmpl w:val="E10C070E"/>
    <w:lvl w:ilvl="0" w:tplc="037880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CE20AE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4"/>
    <w:rsid w:val="00003854"/>
    <w:rsid w:val="00010295"/>
    <w:rsid w:val="00024650"/>
    <w:rsid w:val="00025E8C"/>
    <w:rsid w:val="00036A88"/>
    <w:rsid w:val="00041FD2"/>
    <w:rsid w:val="00044705"/>
    <w:rsid w:val="0005315E"/>
    <w:rsid w:val="000545A8"/>
    <w:rsid w:val="000A2B76"/>
    <w:rsid w:val="000A4CA2"/>
    <w:rsid w:val="000B302F"/>
    <w:rsid w:val="000B7581"/>
    <w:rsid w:val="000C10BC"/>
    <w:rsid w:val="000D1AB9"/>
    <w:rsid w:val="000E60F1"/>
    <w:rsid w:val="000E6132"/>
    <w:rsid w:val="00111749"/>
    <w:rsid w:val="00114E0F"/>
    <w:rsid w:val="00126B61"/>
    <w:rsid w:val="001326C0"/>
    <w:rsid w:val="00147550"/>
    <w:rsid w:val="001670B1"/>
    <w:rsid w:val="00171C85"/>
    <w:rsid w:val="001739E0"/>
    <w:rsid w:val="001B5BF6"/>
    <w:rsid w:val="001B6E00"/>
    <w:rsid w:val="00206820"/>
    <w:rsid w:val="002406E8"/>
    <w:rsid w:val="00264F93"/>
    <w:rsid w:val="00267A67"/>
    <w:rsid w:val="002921B4"/>
    <w:rsid w:val="002A7C6B"/>
    <w:rsid w:val="002C0362"/>
    <w:rsid w:val="00331C9C"/>
    <w:rsid w:val="003469CE"/>
    <w:rsid w:val="00351CB5"/>
    <w:rsid w:val="003575EA"/>
    <w:rsid w:val="00371E7B"/>
    <w:rsid w:val="003978E2"/>
    <w:rsid w:val="003B109A"/>
    <w:rsid w:val="003B6551"/>
    <w:rsid w:val="003D2A57"/>
    <w:rsid w:val="003D75E6"/>
    <w:rsid w:val="003F1398"/>
    <w:rsid w:val="003F2440"/>
    <w:rsid w:val="00434C19"/>
    <w:rsid w:val="00436526"/>
    <w:rsid w:val="00442C87"/>
    <w:rsid w:val="00445AAB"/>
    <w:rsid w:val="00470A34"/>
    <w:rsid w:val="004742D4"/>
    <w:rsid w:val="004849BF"/>
    <w:rsid w:val="00491373"/>
    <w:rsid w:val="004A7F12"/>
    <w:rsid w:val="004B3456"/>
    <w:rsid w:val="00551996"/>
    <w:rsid w:val="00565023"/>
    <w:rsid w:val="005721AB"/>
    <w:rsid w:val="00572562"/>
    <w:rsid w:val="005A45F8"/>
    <w:rsid w:val="005A4FF8"/>
    <w:rsid w:val="005C431F"/>
    <w:rsid w:val="005C7FC8"/>
    <w:rsid w:val="005D58C3"/>
    <w:rsid w:val="005D6897"/>
    <w:rsid w:val="005E2766"/>
    <w:rsid w:val="0061334F"/>
    <w:rsid w:val="00621667"/>
    <w:rsid w:val="00634BC6"/>
    <w:rsid w:val="00665A10"/>
    <w:rsid w:val="006B3CDF"/>
    <w:rsid w:val="006B653C"/>
    <w:rsid w:val="006E2AB0"/>
    <w:rsid w:val="006E62B5"/>
    <w:rsid w:val="006F6D53"/>
    <w:rsid w:val="007243A7"/>
    <w:rsid w:val="00730020"/>
    <w:rsid w:val="00735F7D"/>
    <w:rsid w:val="007770F4"/>
    <w:rsid w:val="00781926"/>
    <w:rsid w:val="007A5D4D"/>
    <w:rsid w:val="007A6D5C"/>
    <w:rsid w:val="007B2EA0"/>
    <w:rsid w:val="007B54C3"/>
    <w:rsid w:val="007D0030"/>
    <w:rsid w:val="00801497"/>
    <w:rsid w:val="00827194"/>
    <w:rsid w:val="00844D8A"/>
    <w:rsid w:val="00852E90"/>
    <w:rsid w:val="008830BD"/>
    <w:rsid w:val="008969EF"/>
    <w:rsid w:val="008A21D8"/>
    <w:rsid w:val="008B08D3"/>
    <w:rsid w:val="008D0E38"/>
    <w:rsid w:val="008D1956"/>
    <w:rsid w:val="008E77B4"/>
    <w:rsid w:val="00910F72"/>
    <w:rsid w:val="00911BB9"/>
    <w:rsid w:val="00930F69"/>
    <w:rsid w:val="00932384"/>
    <w:rsid w:val="009370AB"/>
    <w:rsid w:val="00940DF9"/>
    <w:rsid w:val="009437A8"/>
    <w:rsid w:val="00963DDF"/>
    <w:rsid w:val="00963E52"/>
    <w:rsid w:val="00986A84"/>
    <w:rsid w:val="009A613D"/>
    <w:rsid w:val="009D57E0"/>
    <w:rsid w:val="009D7B57"/>
    <w:rsid w:val="009E76D2"/>
    <w:rsid w:val="00A7280F"/>
    <w:rsid w:val="00A74359"/>
    <w:rsid w:val="00A80D86"/>
    <w:rsid w:val="00A90665"/>
    <w:rsid w:val="00A95D69"/>
    <w:rsid w:val="00AA1305"/>
    <w:rsid w:val="00AB0869"/>
    <w:rsid w:val="00AC3AE2"/>
    <w:rsid w:val="00AD2BD8"/>
    <w:rsid w:val="00AD3011"/>
    <w:rsid w:val="00B0307D"/>
    <w:rsid w:val="00B3411A"/>
    <w:rsid w:val="00B3515D"/>
    <w:rsid w:val="00B401CF"/>
    <w:rsid w:val="00B46DA7"/>
    <w:rsid w:val="00B54FE3"/>
    <w:rsid w:val="00B67F9F"/>
    <w:rsid w:val="00B7218A"/>
    <w:rsid w:val="00B87DF7"/>
    <w:rsid w:val="00BA27EA"/>
    <w:rsid w:val="00BE78DA"/>
    <w:rsid w:val="00C13AA4"/>
    <w:rsid w:val="00C13EB9"/>
    <w:rsid w:val="00C27260"/>
    <w:rsid w:val="00C4396F"/>
    <w:rsid w:val="00C45B45"/>
    <w:rsid w:val="00C65589"/>
    <w:rsid w:val="00C74133"/>
    <w:rsid w:val="00C81F83"/>
    <w:rsid w:val="00C93C7B"/>
    <w:rsid w:val="00CA158B"/>
    <w:rsid w:val="00CA5364"/>
    <w:rsid w:val="00CC4440"/>
    <w:rsid w:val="00CC460A"/>
    <w:rsid w:val="00CD15C7"/>
    <w:rsid w:val="00CD32E5"/>
    <w:rsid w:val="00CD62CF"/>
    <w:rsid w:val="00CE20AB"/>
    <w:rsid w:val="00D27C2D"/>
    <w:rsid w:val="00D33923"/>
    <w:rsid w:val="00D51043"/>
    <w:rsid w:val="00D619DF"/>
    <w:rsid w:val="00D67FB4"/>
    <w:rsid w:val="00D67FD3"/>
    <w:rsid w:val="00D70013"/>
    <w:rsid w:val="00D708FD"/>
    <w:rsid w:val="00D711E0"/>
    <w:rsid w:val="00D8638E"/>
    <w:rsid w:val="00D9783E"/>
    <w:rsid w:val="00DC2323"/>
    <w:rsid w:val="00DF1FFE"/>
    <w:rsid w:val="00E128AE"/>
    <w:rsid w:val="00E4270D"/>
    <w:rsid w:val="00E608FF"/>
    <w:rsid w:val="00E61F29"/>
    <w:rsid w:val="00E70191"/>
    <w:rsid w:val="00E752DF"/>
    <w:rsid w:val="00EB284C"/>
    <w:rsid w:val="00EB5EBE"/>
    <w:rsid w:val="00EE1A3C"/>
    <w:rsid w:val="00EE53F7"/>
    <w:rsid w:val="00EE7F94"/>
    <w:rsid w:val="00F04B29"/>
    <w:rsid w:val="00F11EA6"/>
    <w:rsid w:val="00F42F82"/>
    <w:rsid w:val="00F55416"/>
    <w:rsid w:val="00F55504"/>
    <w:rsid w:val="00F71689"/>
    <w:rsid w:val="00F774AC"/>
    <w:rsid w:val="00F8381D"/>
    <w:rsid w:val="00FA2030"/>
    <w:rsid w:val="00FA3F95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194"/>
    <w:pPr>
      <w:widowControl w:val="0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8271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A84"/>
    <w:pPr>
      <w:ind w:left="720"/>
      <w:contextualSpacing/>
    </w:pPr>
  </w:style>
  <w:style w:type="paragraph" w:customStyle="1" w:styleId="Default">
    <w:name w:val="Default"/>
    <w:rsid w:val="006F6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194"/>
    <w:pPr>
      <w:widowControl w:val="0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8271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A84"/>
    <w:pPr>
      <w:ind w:left="720"/>
      <w:contextualSpacing/>
    </w:pPr>
  </w:style>
  <w:style w:type="paragraph" w:customStyle="1" w:styleId="Default">
    <w:name w:val="Default"/>
    <w:rsid w:val="006F6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Daniels</dc:creator>
  <cp:lastModifiedBy>Daniels, Michael</cp:lastModifiedBy>
  <cp:revision>46</cp:revision>
  <dcterms:created xsi:type="dcterms:W3CDTF">2017-08-23T19:00:00Z</dcterms:created>
  <dcterms:modified xsi:type="dcterms:W3CDTF">2017-08-23T20:01:00Z</dcterms:modified>
</cp:coreProperties>
</file>